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A73D" w14:textId="77777777" w:rsidR="00B70065" w:rsidRDefault="00000000">
      <w:pPr>
        <w:spacing w:before="240"/>
        <w:rPr>
          <w:rFonts w:ascii="Arial" w:eastAsia="Arial" w:hAnsi="Arial" w:cs="Arial"/>
          <w:b/>
          <w:sz w:val="28"/>
          <w:szCs w:val="28"/>
        </w:rPr>
      </w:pPr>
      <w:r>
        <w:rPr>
          <w:rFonts w:ascii="Arial" w:eastAsia="Arial" w:hAnsi="Arial" w:cs="Arial"/>
          <w:b/>
          <w:sz w:val="28"/>
          <w:szCs w:val="28"/>
        </w:rPr>
        <w:t>APPLICATION FOR POSTGRADUATE STUDY</w:t>
      </w:r>
    </w:p>
    <w:p w14:paraId="4DE0B4FD" w14:textId="77777777" w:rsidR="00B70065" w:rsidRDefault="00B70065">
      <w:pPr>
        <w:pStyle w:val="Heading1"/>
        <w:rPr>
          <w:rFonts w:ascii="Arial" w:eastAsia="Arial" w:hAnsi="Arial" w:cs="Arial"/>
        </w:rPr>
      </w:pPr>
    </w:p>
    <w:p w14:paraId="408C21FB" w14:textId="77777777" w:rsidR="00B70065" w:rsidRDefault="00000000">
      <w:pPr>
        <w:spacing w:before="120" w:after="120"/>
        <w:jc w:val="both"/>
        <w:rPr>
          <w:rFonts w:ascii="Arial" w:eastAsia="Arial" w:hAnsi="Arial" w:cs="Arial"/>
          <w:b/>
        </w:rPr>
      </w:pPr>
      <w:r>
        <w:rPr>
          <w:rFonts w:ascii="Arial" w:eastAsia="Arial" w:hAnsi="Arial" w:cs="Arial"/>
          <w:b/>
        </w:rPr>
        <w:t xml:space="preserve">Equal Opportunities Monitoring Form </w:t>
      </w:r>
    </w:p>
    <w:p w14:paraId="5B006C61"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 xml:space="preserve">The University of York values the diversity of its members and is committed to the creation of a positive environment which is fair, welcoming and inclusive and where everyone is treated with dignity and respect. We welcome applicants with varied experiences and different </w:t>
      </w:r>
      <w:proofErr w:type="gramStart"/>
      <w:r>
        <w:rPr>
          <w:rFonts w:ascii="Arial" w:eastAsia="Arial" w:hAnsi="Arial" w:cs="Arial"/>
          <w:sz w:val="20"/>
          <w:szCs w:val="20"/>
        </w:rPr>
        <w:t>backgrounds, and</w:t>
      </w:r>
      <w:proofErr w:type="gramEnd"/>
      <w:r>
        <w:rPr>
          <w:rFonts w:ascii="Arial" w:eastAsia="Arial" w:hAnsi="Arial" w:cs="Arial"/>
          <w:sz w:val="20"/>
          <w:szCs w:val="20"/>
        </w:rPr>
        <w:t xml:space="preserve"> are committed to ensure that no student with potential is deterred from applying.</w:t>
      </w:r>
    </w:p>
    <w:p w14:paraId="3A4AA90B"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 xml:space="preserve">The University is committed to a </w:t>
      </w:r>
      <w:hyperlink r:id="rId7">
        <w:r w:rsidR="00B70065">
          <w:rPr>
            <w:rFonts w:ascii="Arial" w:eastAsia="Arial" w:hAnsi="Arial" w:cs="Arial"/>
            <w:sz w:val="20"/>
            <w:szCs w:val="20"/>
          </w:rPr>
          <w:t>policy of equal opportunities</w:t>
        </w:r>
      </w:hyperlink>
      <w:r>
        <w:rPr>
          <w:rFonts w:ascii="Arial" w:eastAsia="Arial" w:hAnsi="Arial" w:cs="Arial"/>
          <w:sz w:val="20"/>
          <w:szCs w:val="20"/>
        </w:rPr>
        <w:t xml:space="preserve">, available for downloading at </w:t>
      </w:r>
      <w:hyperlink r:id="rId8">
        <w:r w:rsidR="00B70065">
          <w:rPr>
            <w:rFonts w:ascii="Arial" w:eastAsia="Arial" w:hAnsi="Arial" w:cs="Arial"/>
            <w:color w:val="0000FF"/>
            <w:sz w:val="20"/>
            <w:szCs w:val="20"/>
            <w:u w:val="single"/>
          </w:rPr>
          <w:t>http://www.york.ac.uk/admin</w:t>
        </w:r>
        <w:r w:rsidR="00B70065">
          <w:rPr>
            <w:rFonts w:ascii="Arial" w:eastAsia="Arial" w:hAnsi="Arial" w:cs="Arial"/>
            <w:color w:val="0000FF"/>
            <w:sz w:val="20"/>
            <w:szCs w:val="20"/>
            <w:u w:val="single"/>
          </w:rPr>
          <w:t>/</w:t>
        </w:r>
        <w:r w:rsidR="00B70065">
          <w:rPr>
            <w:rFonts w:ascii="Arial" w:eastAsia="Arial" w:hAnsi="Arial" w:cs="Arial"/>
            <w:color w:val="0000FF"/>
            <w:sz w:val="20"/>
            <w:szCs w:val="20"/>
            <w:u w:val="single"/>
          </w:rPr>
          <w:t>eo/policies/EqualityDiversityPolicyStudents.htm</w:t>
        </w:r>
      </w:hyperlink>
      <w:r>
        <w:rPr>
          <w:rFonts w:ascii="Arial" w:eastAsia="Arial" w:hAnsi="Arial" w:cs="Arial"/>
          <w:sz w:val="20"/>
          <w:szCs w:val="20"/>
        </w:rPr>
        <w:t>. To enable the University to monitor the effectiveness of this policy, applicants are asked to complete a series of Equal Opportunities Monitoring questions. Information provided is used solely for the purpose of monitoring application and admission rates and forms no part of the selection procedure (i.e. this information is not forwarded to assessors).</w:t>
      </w:r>
    </w:p>
    <w:p w14:paraId="5D43E2BC"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Educational institutions have a duty under the Equality Act (2010) to advance equality of opportunity between people from different groups. Diversity awareness training is offered to all staff.</w:t>
      </w:r>
    </w:p>
    <w:p w14:paraId="105E3B0A"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The UK Commission for Racial Equality also requires the University to collect information on the ethnic origin of all applicants. Please select the category that you feel best describes your ethnic origin.</w:t>
      </w:r>
    </w:p>
    <w:p w14:paraId="0A0BA1F6"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All information will be handled in the strictest confidence and in accordance with the Data Protection Act.</w:t>
      </w:r>
    </w:p>
    <w:p w14:paraId="7B511E19" w14:textId="77777777" w:rsidR="00B70065" w:rsidRDefault="00000000">
      <w:pPr>
        <w:spacing w:before="120" w:after="120"/>
        <w:jc w:val="both"/>
        <w:rPr>
          <w:rFonts w:ascii="Arial" w:eastAsia="Arial" w:hAnsi="Arial" w:cs="Arial"/>
          <w:b/>
        </w:rPr>
      </w:pPr>
      <w:r>
        <w:rPr>
          <w:rFonts w:ascii="Arial" w:eastAsia="Arial" w:hAnsi="Arial" w:cs="Arial"/>
          <w:b/>
        </w:rPr>
        <w:t>Ethnic Origin</w:t>
      </w:r>
    </w:p>
    <w:p w14:paraId="71FCAD13"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Please tick the box which you feel best describes your ethnic origin.</w:t>
      </w:r>
    </w:p>
    <w:tbl>
      <w:tblPr>
        <w:tblStyle w:val="a"/>
        <w:tblW w:w="9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608"/>
        <w:gridCol w:w="708"/>
        <w:gridCol w:w="567"/>
        <w:gridCol w:w="3098"/>
        <w:gridCol w:w="574"/>
      </w:tblGrid>
      <w:tr w:rsidR="00B70065" w14:paraId="664E1CC3" w14:textId="77777777">
        <w:trPr>
          <w:jc w:val="center"/>
        </w:trPr>
        <w:tc>
          <w:tcPr>
            <w:tcW w:w="9089" w:type="dxa"/>
            <w:gridSpan w:val="6"/>
          </w:tcPr>
          <w:p w14:paraId="0588A5D2" w14:textId="77777777" w:rsidR="00B70065" w:rsidRDefault="00000000">
            <w:pPr>
              <w:spacing w:before="60" w:after="60"/>
              <w:rPr>
                <w:rFonts w:ascii="Arial" w:eastAsia="Arial" w:hAnsi="Arial" w:cs="Arial"/>
                <w:b/>
                <w:sz w:val="20"/>
                <w:szCs w:val="20"/>
              </w:rPr>
            </w:pPr>
            <w:r>
              <w:rPr>
                <w:rFonts w:ascii="Arial" w:eastAsia="Arial" w:hAnsi="Arial" w:cs="Arial"/>
                <w:b/>
                <w:sz w:val="20"/>
                <w:szCs w:val="20"/>
              </w:rPr>
              <w:t>Ethnicity</w:t>
            </w:r>
          </w:p>
        </w:tc>
      </w:tr>
      <w:tr w:rsidR="00B70065" w14:paraId="1F3EC53A" w14:textId="77777777">
        <w:trPr>
          <w:jc w:val="center"/>
        </w:trPr>
        <w:tc>
          <w:tcPr>
            <w:tcW w:w="534" w:type="dxa"/>
            <w:vAlign w:val="center"/>
          </w:tcPr>
          <w:p w14:paraId="5DB25CE0"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10</w:t>
            </w:r>
          </w:p>
        </w:tc>
        <w:tc>
          <w:tcPr>
            <w:tcW w:w="3608" w:type="dxa"/>
          </w:tcPr>
          <w:p w14:paraId="1EA1D6C4" w14:textId="77777777" w:rsidR="00B70065" w:rsidRDefault="00000000">
            <w:pPr>
              <w:spacing w:before="60" w:after="60"/>
              <w:rPr>
                <w:rFonts w:ascii="Arial" w:eastAsia="Arial" w:hAnsi="Arial" w:cs="Arial"/>
                <w:sz w:val="20"/>
                <w:szCs w:val="20"/>
              </w:rPr>
            </w:pPr>
            <w:r>
              <w:rPr>
                <w:rFonts w:ascii="Arial" w:eastAsia="Arial" w:hAnsi="Arial" w:cs="Arial"/>
                <w:sz w:val="20"/>
                <w:szCs w:val="20"/>
              </w:rPr>
              <w:t>White - British</w:t>
            </w:r>
          </w:p>
        </w:tc>
        <w:tc>
          <w:tcPr>
            <w:tcW w:w="708" w:type="dxa"/>
          </w:tcPr>
          <w:p w14:paraId="41B8EB6E"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vAlign w:val="center"/>
          </w:tcPr>
          <w:p w14:paraId="6E2CA6B6"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39</w:t>
            </w:r>
          </w:p>
        </w:tc>
        <w:tc>
          <w:tcPr>
            <w:tcW w:w="3098" w:type="dxa"/>
          </w:tcPr>
          <w:p w14:paraId="42048675" w14:textId="77777777" w:rsidR="00B70065" w:rsidRDefault="00000000">
            <w:pPr>
              <w:spacing w:before="60" w:after="60"/>
              <w:rPr>
                <w:rFonts w:ascii="Arial" w:eastAsia="Arial" w:hAnsi="Arial" w:cs="Arial"/>
                <w:sz w:val="20"/>
                <w:szCs w:val="20"/>
              </w:rPr>
            </w:pPr>
            <w:r>
              <w:rPr>
                <w:rFonts w:ascii="Arial" w:eastAsia="Arial" w:hAnsi="Arial" w:cs="Arial"/>
                <w:sz w:val="20"/>
                <w:szCs w:val="20"/>
              </w:rPr>
              <w:t>Other Asian background</w:t>
            </w:r>
          </w:p>
        </w:tc>
        <w:tc>
          <w:tcPr>
            <w:tcW w:w="574" w:type="dxa"/>
          </w:tcPr>
          <w:p w14:paraId="42A71789"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4BA0C890" w14:textId="77777777">
        <w:trPr>
          <w:jc w:val="center"/>
        </w:trPr>
        <w:tc>
          <w:tcPr>
            <w:tcW w:w="534" w:type="dxa"/>
            <w:vAlign w:val="center"/>
          </w:tcPr>
          <w:p w14:paraId="46210F79"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14</w:t>
            </w:r>
          </w:p>
        </w:tc>
        <w:tc>
          <w:tcPr>
            <w:tcW w:w="3608" w:type="dxa"/>
          </w:tcPr>
          <w:p w14:paraId="7D5B60C8" w14:textId="77777777" w:rsidR="00B70065" w:rsidRDefault="00000000">
            <w:pPr>
              <w:spacing w:before="60" w:after="60"/>
              <w:rPr>
                <w:rFonts w:ascii="Arial" w:eastAsia="Arial" w:hAnsi="Arial" w:cs="Arial"/>
                <w:sz w:val="20"/>
                <w:szCs w:val="20"/>
              </w:rPr>
            </w:pPr>
            <w:r>
              <w:rPr>
                <w:rFonts w:ascii="Arial" w:eastAsia="Arial" w:hAnsi="Arial" w:cs="Arial"/>
                <w:sz w:val="20"/>
                <w:szCs w:val="20"/>
              </w:rPr>
              <w:t>Irish Traveller</w:t>
            </w:r>
          </w:p>
        </w:tc>
        <w:tc>
          <w:tcPr>
            <w:tcW w:w="708" w:type="dxa"/>
          </w:tcPr>
          <w:p w14:paraId="359CD1F7"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vAlign w:val="center"/>
          </w:tcPr>
          <w:p w14:paraId="5C2FCD91"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41</w:t>
            </w:r>
          </w:p>
        </w:tc>
        <w:tc>
          <w:tcPr>
            <w:tcW w:w="3098" w:type="dxa"/>
          </w:tcPr>
          <w:p w14:paraId="30EE0F8A" w14:textId="77777777" w:rsidR="00B70065" w:rsidRDefault="00000000">
            <w:pPr>
              <w:spacing w:before="60" w:after="60"/>
              <w:rPr>
                <w:rFonts w:ascii="Arial" w:eastAsia="Arial" w:hAnsi="Arial" w:cs="Arial"/>
                <w:sz w:val="20"/>
                <w:szCs w:val="20"/>
              </w:rPr>
            </w:pPr>
            <w:r>
              <w:rPr>
                <w:rFonts w:ascii="Arial" w:eastAsia="Arial" w:hAnsi="Arial" w:cs="Arial"/>
                <w:sz w:val="20"/>
                <w:szCs w:val="20"/>
              </w:rPr>
              <w:t>Mixed - White and Black Caribbean</w:t>
            </w:r>
          </w:p>
        </w:tc>
        <w:tc>
          <w:tcPr>
            <w:tcW w:w="574" w:type="dxa"/>
          </w:tcPr>
          <w:p w14:paraId="37D6EF22"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5B7D8DB4" w14:textId="77777777">
        <w:trPr>
          <w:jc w:val="center"/>
        </w:trPr>
        <w:tc>
          <w:tcPr>
            <w:tcW w:w="534" w:type="dxa"/>
            <w:vAlign w:val="center"/>
          </w:tcPr>
          <w:p w14:paraId="723B14A6"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21</w:t>
            </w:r>
          </w:p>
        </w:tc>
        <w:tc>
          <w:tcPr>
            <w:tcW w:w="3608" w:type="dxa"/>
          </w:tcPr>
          <w:p w14:paraId="5F942A6D" w14:textId="77777777" w:rsidR="00B70065" w:rsidRDefault="00000000">
            <w:pPr>
              <w:spacing w:before="60" w:after="60"/>
              <w:rPr>
                <w:rFonts w:ascii="Arial" w:eastAsia="Arial" w:hAnsi="Arial" w:cs="Arial"/>
                <w:sz w:val="20"/>
                <w:szCs w:val="20"/>
              </w:rPr>
            </w:pPr>
            <w:r>
              <w:rPr>
                <w:rFonts w:ascii="Arial" w:eastAsia="Arial" w:hAnsi="Arial" w:cs="Arial"/>
                <w:sz w:val="20"/>
                <w:szCs w:val="20"/>
              </w:rPr>
              <w:t>Black or Black British - Caribbean</w:t>
            </w:r>
          </w:p>
        </w:tc>
        <w:tc>
          <w:tcPr>
            <w:tcW w:w="708" w:type="dxa"/>
          </w:tcPr>
          <w:p w14:paraId="522C76D5"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vAlign w:val="center"/>
          </w:tcPr>
          <w:p w14:paraId="0ED79E0D"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42</w:t>
            </w:r>
          </w:p>
        </w:tc>
        <w:tc>
          <w:tcPr>
            <w:tcW w:w="3098" w:type="dxa"/>
          </w:tcPr>
          <w:p w14:paraId="00D715F1" w14:textId="77777777" w:rsidR="00B70065" w:rsidRDefault="00000000">
            <w:pPr>
              <w:spacing w:before="60" w:after="60"/>
              <w:rPr>
                <w:rFonts w:ascii="Arial" w:eastAsia="Arial" w:hAnsi="Arial" w:cs="Arial"/>
                <w:sz w:val="20"/>
                <w:szCs w:val="20"/>
              </w:rPr>
            </w:pPr>
            <w:r>
              <w:rPr>
                <w:rFonts w:ascii="Arial" w:eastAsia="Arial" w:hAnsi="Arial" w:cs="Arial"/>
                <w:sz w:val="20"/>
                <w:szCs w:val="20"/>
              </w:rPr>
              <w:t>Mixed - White and Black African</w:t>
            </w:r>
          </w:p>
        </w:tc>
        <w:tc>
          <w:tcPr>
            <w:tcW w:w="574" w:type="dxa"/>
          </w:tcPr>
          <w:p w14:paraId="56718163"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7CA4A17A" w14:textId="77777777">
        <w:trPr>
          <w:jc w:val="center"/>
        </w:trPr>
        <w:tc>
          <w:tcPr>
            <w:tcW w:w="534" w:type="dxa"/>
            <w:vAlign w:val="center"/>
          </w:tcPr>
          <w:p w14:paraId="7AB2166B"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22</w:t>
            </w:r>
          </w:p>
        </w:tc>
        <w:tc>
          <w:tcPr>
            <w:tcW w:w="3608" w:type="dxa"/>
          </w:tcPr>
          <w:p w14:paraId="1D12F385" w14:textId="77777777" w:rsidR="00B70065" w:rsidRDefault="00000000">
            <w:pPr>
              <w:spacing w:before="60" w:after="60"/>
              <w:rPr>
                <w:rFonts w:ascii="Arial" w:eastAsia="Arial" w:hAnsi="Arial" w:cs="Arial"/>
                <w:sz w:val="20"/>
                <w:szCs w:val="20"/>
              </w:rPr>
            </w:pPr>
            <w:r>
              <w:rPr>
                <w:rFonts w:ascii="Arial" w:eastAsia="Arial" w:hAnsi="Arial" w:cs="Arial"/>
                <w:sz w:val="20"/>
                <w:szCs w:val="20"/>
              </w:rPr>
              <w:t>Black or Black British - African</w:t>
            </w:r>
          </w:p>
        </w:tc>
        <w:tc>
          <w:tcPr>
            <w:tcW w:w="708" w:type="dxa"/>
          </w:tcPr>
          <w:p w14:paraId="7B14F77A"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vAlign w:val="center"/>
          </w:tcPr>
          <w:p w14:paraId="6E66EC11"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43</w:t>
            </w:r>
          </w:p>
        </w:tc>
        <w:tc>
          <w:tcPr>
            <w:tcW w:w="3098" w:type="dxa"/>
          </w:tcPr>
          <w:p w14:paraId="7D7B45FA" w14:textId="77777777" w:rsidR="00B70065" w:rsidRDefault="00000000">
            <w:pPr>
              <w:spacing w:before="60" w:after="60"/>
              <w:rPr>
                <w:rFonts w:ascii="Arial" w:eastAsia="Arial" w:hAnsi="Arial" w:cs="Arial"/>
                <w:sz w:val="20"/>
                <w:szCs w:val="20"/>
              </w:rPr>
            </w:pPr>
            <w:r>
              <w:rPr>
                <w:rFonts w:ascii="Arial" w:eastAsia="Arial" w:hAnsi="Arial" w:cs="Arial"/>
                <w:sz w:val="20"/>
                <w:szCs w:val="20"/>
              </w:rPr>
              <w:t>Mixed - White and Asian</w:t>
            </w:r>
          </w:p>
        </w:tc>
        <w:tc>
          <w:tcPr>
            <w:tcW w:w="574" w:type="dxa"/>
          </w:tcPr>
          <w:p w14:paraId="7D38871F"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4FA34A9B" w14:textId="77777777">
        <w:trPr>
          <w:jc w:val="center"/>
        </w:trPr>
        <w:tc>
          <w:tcPr>
            <w:tcW w:w="534" w:type="dxa"/>
            <w:vAlign w:val="center"/>
          </w:tcPr>
          <w:p w14:paraId="52D3B0D7"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29</w:t>
            </w:r>
          </w:p>
        </w:tc>
        <w:tc>
          <w:tcPr>
            <w:tcW w:w="3608" w:type="dxa"/>
          </w:tcPr>
          <w:p w14:paraId="1E341B1F" w14:textId="77777777" w:rsidR="00B70065" w:rsidRDefault="00000000">
            <w:pPr>
              <w:spacing w:before="60" w:after="60"/>
              <w:rPr>
                <w:rFonts w:ascii="Arial" w:eastAsia="Arial" w:hAnsi="Arial" w:cs="Arial"/>
                <w:sz w:val="20"/>
                <w:szCs w:val="20"/>
              </w:rPr>
            </w:pPr>
            <w:r>
              <w:rPr>
                <w:rFonts w:ascii="Arial" w:eastAsia="Arial" w:hAnsi="Arial" w:cs="Arial"/>
                <w:sz w:val="20"/>
                <w:szCs w:val="20"/>
              </w:rPr>
              <w:t>Other Black background</w:t>
            </w:r>
          </w:p>
        </w:tc>
        <w:tc>
          <w:tcPr>
            <w:tcW w:w="708" w:type="dxa"/>
          </w:tcPr>
          <w:p w14:paraId="50014722"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vAlign w:val="center"/>
          </w:tcPr>
          <w:p w14:paraId="5C12B925"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49</w:t>
            </w:r>
          </w:p>
        </w:tc>
        <w:tc>
          <w:tcPr>
            <w:tcW w:w="3098" w:type="dxa"/>
          </w:tcPr>
          <w:p w14:paraId="55559975" w14:textId="77777777" w:rsidR="00B70065" w:rsidRDefault="00000000">
            <w:pPr>
              <w:spacing w:before="60" w:after="60"/>
              <w:rPr>
                <w:rFonts w:ascii="Arial" w:eastAsia="Arial" w:hAnsi="Arial" w:cs="Arial"/>
                <w:sz w:val="20"/>
                <w:szCs w:val="20"/>
              </w:rPr>
            </w:pPr>
            <w:r>
              <w:rPr>
                <w:rFonts w:ascii="Arial" w:eastAsia="Arial" w:hAnsi="Arial" w:cs="Arial"/>
                <w:sz w:val="20"/>
                <w:szCs w:val="20"/>
              </w:rPr>
              <w:t>Other Mixed Background</w:t>
            </w:r>
          </w:p>
        </w:tc>
        <w:tc>
          <w:tcPr>
            <w:tcW w:w="574" w:type="dxa"/>
          </w:tcPr>
          <w:p w14:paraId="4FECEF40"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012BA09B" w14:textId="77777777">
        <w:trPr>
          <w:jc w:val="center"/>
        </w:trPr>
        <w:tc>
          <w:tcPr>
            <w:tcW w:w="534" w:type="dxa"/>
            <w:vAlign w:val="center"/>
          </w:tcPr>
          <w:p w14:paraId="46720CC7"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31</w:t>
            </w:r>
          </w:p>
        </w:tc>
        <w:tc>
          <w:tcPr>
            <w:tcW w:w="3608" w:type="dxa"/>
          </w:tcPr>
          <w:p w14:paraId="2060FA6C" w14:textId="77777777" w:rsidR="00B70065" w:rsidRDefault="00000000">
            <w:pPr>
              <w:spacing w:before="60" w:after="60"/>
              <w:rPr>
                <w:rFonts w:ascii="Arial" w:eastAsia="Arial" w:hAnsi="Arial" w:cs="Arial"/>
                <w:sz w:val="20"/>
                <w:szCs w:val="20"/>
              </w:rPr>
            </w:pPr>
            <w:r>
              <w:rPr>
                <w:rFonts w:ascii="Arial" w:eastAsia="Arial" w:hAnsi="Arial" w:cs="Arial"/>
                <w:sz w:val="20"/>
                <w:szCs w:val="20"/>
              </w:rPr>
              <w:t>Asian or Asian British - Indian</w:t>
            </w:r>
          </w:p>
        </w:tc>
        <w:tc>
          <w:tcPr>
            <w:tcW w:w="708" w:type="dxa"/>
          </w:tcPr>
          <w:p w14:paraId="4373C9B1"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vAlign w:val="center"/>
          </w:tcPr>
          <w:p w14:paraId="4C0D5794"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80</w:t>
            </w:r>
          </w:p>
        </w:tc>
        <w:tc>
          <w:tcPr>
            <w:tcW w:w="3098" w:type="dxa"/>
          </w:tcPr>
          <w:p w14:paraId="36E59F29" w14:textId="77777777" w:rsidR="00B70065" w:rsidRDefault="00000000">
            <w:pPr>
              <w:spacing w:before="60" w:after="60"/>
              <w:rPr>
                <w:rFonts w:ascii="Arial" w:eastAsia="Arial" w:hAnsi="Arial" w:cs="Arial"/>
                <w:sz w:val="20"/>
                <w:szCs w:val="20"/>
              </w:rPr>
            </w:pPr>
            <w:r>
              <w:rPr>
                <w:rFonts w:ascii="Arial" w:eastAsia="Arial" w:hAnsi="Arial" w:cs="Arial"/>
                <w:sz w:val="20"/>
                <w:szCs w:val="20"/>
              </w:rPr>
              <w:t>Other Ethnic Background</w:t>
            </w:r>
          </w:p>
        </w:tc>
        <w:tc>
          <w:tcPr>
            <w:tcW w:w="574" w:type="dxa"/>
          </w:tcPr>
          <w:p w14:paraId="2217ABEE"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1DCB016E" w14:textId="77777777">
        <w:trPr>
          <w:jc w:val="center"/>
        </w:trPr>
        <w:tc>
          <w:tcPr>
            <w:tcW w:w="534" w:type="dxa"/>
            <w:vAlign w:val="center"/>
          </w:tcPr>
          <w:p w14:paraId="01BD174E"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32</w:t>
            </w:r>
          </w:p>
        </w:tc>
        <w:tc>
          <w:tcPr>
            <w:tcW w:w="3608" w:type="dxa"/>
          </w:tcPr>
          <w:p w14:paraId="4E33B945" w14:textId="77777777" w:rsidR="00B70065" w:rsidRDefault="00000000">
            <w:pPr>
              <w:spacing w:before="60" w:after="60"/>
              <w:rPr>
                <w:rFonts w:ascii="Arial" w:eastAsia="Arial" w:hAnsi="Arial" w:cs="Arial"/>
                <w:sz w:val="20"/>
                <w:szCs w:val="20"/>
              </w:rPr>
            </w:pPr>
            <w:r>
              <w:rPr>
                <w:rFonts w:ascii="Arial" w:eastAsia="Arial" w:hAnsi="Arial" w:cs="Arial"/>
                <w:sz w:val="20"/>
                <w:szCs w:val="20"/>
              </w:rPr>
              <w:t>Asian or Asian British - Pakistani</w:t>
            </w:r>
          </w:p>
        </w:tc>
        <w:tc>
          <w:tcPr>
            <w:tcW w:w="708" w:type="dxa"/>
          </w:tcPr>
          <w:p w14:paraId="3157584E"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vAlign w:val="center"/>
          </w:tcPr>
          <w:p w14:paraId="7EE37775"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90</w:t>
            </w:r>
          </w:p>
        </w:tc>
        <w:tc>
          <w:tcPr>
            <w:tcW w:w="3098" w:type="dxa"/>
          </w:tcPr>
          <w:p w14:paraId="776ABC83" w14:textId="77777777" w:rsidR="00B70065" w:rsidRDefault="00000000">
            <w:pPr>
              <w:spacing w:before="60" w:after="60"/>
              <w:rPr>
                <w:rFonts w:ascii="Arial" w:eastAsia="Arial" w:hAnsi="Arial" w:cs="Arial"/>
                <w:sz w:val="20"/>
                <w:szCs w:val="20"/>
              </w:rPr>
            </w:pPr>
            <w:r>
              <w:rPr>
                <w:rFonts w:ascii="Arial" w:eastAsia="Arial" w:hAnsi="Arial" w:cs="Arial"/>
                <w:sz w:val="20"/>
                <w:szCs w:val="20"/>
              </w:rPr>
              <w:t>Not Known</w:t>
            </w:r>
          </w:p>
        </w:tc>
        <w:tc>
          <w:tcPr>
            <w:tcW w:w="574" w:type="dxa"/>
          </w:tcPr>
          <w:p w14:paraId="54CED4EA"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4FFA4123" w14:textId="77777777">
        <w:trPr>
          <w:jc w:val="center"/>
        </w:trPr>
        <w:tc>
          <w:tcPr>
            <w:tcW w:w="534" w:type="dxa"/>
            <w:vAlign w:val="center"/>
          </w:tcPr>
          <w:p w14:paraId="1002AC6F"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33</w:t>
            </w:r>
          </w:p>
        </w:tc>
        <w:tc>
          <w:tcPr>
            <w:tcW w:w="3608" w:type="dxa"/>
          </w:tcPr>
          <w:p w14:paraId="519DDF23" w14:textId="77777777" w:rsidR="00B70065" w:rsidRDefault="00000000">
            <w:pPr>
              <w:spacing w:before="60" w:after="60"/>
              <w:rPr>
                <w:rFonts w:ascii="Arial" w:eastAsia="Arial" w:hAnsi="Arial" w:cs="Arial"/>
                <w:sz w:val="20"/>
                <w:szCs w:val="20"/>
              </w:rPr>
            </w:pPr>
            <w:r>
              <w:rPr>
                <w:rFonts w:ascii="Arial" w:eastAsia="Arial" w:hAnsi="Arial" w:cs="Arial"/>
                <w:sz w:val="20"/>
                <w:szCs w:val="20"/>
              </w:rPr>
              <w:t>Asian or Asian British - Bangladeshi</w:t>
            </w:r>
          </w:p>
        </w:tc>
        <w:tc>
          <w:tcPr>
            <w:tcW w:w="708" w:type="dxa"/>
          </w:tcPr>
          <w:p w14:paraId="30862020"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vAlign w:val="center"/>
          </w:tcPr>
          <w:p w14:paraId="248B405F"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98</w:t>
            </w:r>
          </w:p>
        </w:tc>
        <w:tc>
          <w:tcPr>
            <w:tcW w:w="3098" w:type="dxa"/>
          </w:tcPr>
          <w:p w14:paraId="0D3140B3" w14:textId="77777777" w:rsidR="00B70065" w:rsidRDefault="00000000">
            <w:pPr>
              <w:spacing w:before="60" w:after="60"/>
              <w:rPr>
                <w:rFonts w:ascii="Arial" w:eastAsia="Arial" w:hAnsi="Arial" w:cs="Arial"/>
                <w:sz w:val="20"/>
                <w:szCs w:val="20"/>
              </w:rPr>
            </w:pPr>
            <w:r>
              <w:rPr>
                <w:rFonts w:ascii="Arial" w:eastAsia="Arial" w:hAnsi="Arial" w:cs="Arial"/>
                <w:sz w:val="20"/>
                <w:szCs w:val="20"/>
              </w:rPr>
              <w:t>Information Refused</w:t>
            </w:r>
          </w:p>
        </w:tc>
        <w:tc>
          <w:tcPr>
            <w:tcW w:w="574" w:type="dxa"/>
          </w:tcPr>
          <w:p w14:paraId="358BD1BE"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72B7193A" w14:textId="77777777">
        <w:trPr>
          <w:jc w:val="center"/>
        </w:trPr>
        <w:tc>
          <w:tcPr>
            <w:tcW w:w="534" w:type="dxa"/>
            <w:vAlign w:val="center"/>
          </w:tcPr>
          <w:p w14:paraId="4EA1B0C2"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34</w:t>
            </w:r>
          </w:p>
        </w:tc>
        <w:tc>
          <w:tcPr>
            <w:tcW w:w="3608" w:type="dxa"/>
          </w:tcPr>
          <w:p w14:paraId="2C06E289" w14:textId="77777777" w:rsidR="00B70065" w:rsidRDefault="00000000">
            <w:pPr>
              <w:spacing w:before="60" w:after="60"/>
              <w:rPr>
                <w:rFonts w:ascii="Arial" w:eastAsia="Arial" w:hAnsi="Arial" w:cs="Arial"/>
                <w:sz w:val="20"/>
                <w:szCs w:val="20"/>
              </w:rPr>
            </w:pPr>
            <w:r>
              <w:rPr>
                <w:rFonts w:ascii="Arial" w:eastAsia="Arial" w:hAnsi="Arial" w:cs="Arial"/>
                <w:sz w:val="20"/>
                <w:szCs w:val="20"/>
              </w:rPr>
              <w:t>Chinese</w:t>
            </w:r>
          </w:p>
        </w:tc>
        <w:tc>
          <w:tcPr>
            <w:tcW w:w="708" w:type="dxa"/>
          </w:tcPr>
          <w:p w14:paraId="1F2D765E"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vAlign w:val="center"/>
          </w:tcPr>
          <w:p w14:paraId="2E22AA66" w14:textId="77777777" w:rsidR="00B70065" w:rsidRDefault="00B70065">
            <w:pPr>
              <w:spacing w:before="60" w:after="60"/>
              <w:jc w:val="center"/>
              <w:rPr>
                <w:rFonts w:ascii="Arial" w:eastAsia="Arial" w:hAnsi="Arial" w:cs="Arial"/>
                <w:sz w:val="20"/>
                <w:szCs w:val="20"/>
              </w:rPr>
            </w:pPr>
          </w:p>
        </w:tc>
        <w:tc>
          <w:tcPr>
            <w:tcW w:w="3098" w:type="dxa"/>
          </w:tcPr>
          <w:p w14:paraId="02EFD204" w14:textId="77777777" w:rsidR="00B70065" w:rsidRDefault="00B70065">
            <w:pPr>
              <w:spacing w:before="60" w:after="60"/>
              <w:jc w:val="center"/>
              <w:rPr>
                <w:rFonts w:ascii="Arial" w:eastAsia="Arial" w:hAnsi="Arial" w:cs="Arial"/>
                <w:sz w:val="20"/>
                <w:szCs w:val="20"/>
              </w:rPr>
            </w:pPr>
          </w:p>
        </w:tc>
        <w:tc>
          <w:tcPr>
            <w:tcW w:w="574" w:type="dxa"/>
          </w:tcPr>
          <w:p w14:paraId="45589774" w14:textId="77777777" w:rsidR="00B70065" w:rsidRDefault="00B70065">
            <w:pPr>
              <w:spacing w:before="60" w:after="60"/>
              <w:jc w:val="center"/>
              <w:rPr>
                <w:rFonts w:ascii="Arial" w:eastAsia="Arial" w:hAnsi="Arial" w:cs="Arial"/>
                <w:sz w:val="20"/>
                <w:szCs w:val="20"/>
              </w:rPr>
            </w:pPr>
          </w:p>
        </w:tc>
      </w:tr>
    </w:tbl>
    <w:p w14:paraId="754FBFFA" w14:textId="77777777" w:rsidR="00B70065" w:rsidRDefault="00B70065">
      <w:pPr>
        <w:spacing w:before="120"/>
        <w:jc w:val="both"/>
        <w:rPr>
          <w:rFonts w:ascii="Arial" w:eastAsia="Arial" w:hAnsi="Arial" w:cs="Arial"/>
          <w:b/>
          <w:sz w:val="22"/>
          <w:szCs w:val="22"/>
        </w:rPr>
      </w:pPr>
    </w:p>
    <w:p w14:paraId="0F84C80B" w14:textId="77777777" w:rsidR="00B70065" w:rsidRDefault="00000000">
      <w:pPr>
        <w:rPr>
          <w:rFonts w:ascii="Arial" w:eastAsia="Arial" w:hAnsi="Arial" w:cs="Arial"/>
          <w:b/>
        </w:rPr>
      </w:pPr>
      <w:r>
        <w:br w:type="page"/>
      </w:r>
    </w:p>
    <w:p w14:paraId="73FB08F6" w14:textId="77777777" w:rsidR="00B70065" w:rsidRDefault="00000000">
      <w:pPr>
        <w:spacing w:before="120" w:after="120"/>
        <w:jc w:val="both"/>
        <w:rPr>
          <w:rFonts w:ascii="Arial" w:eastAsia="Arial" w:hAnsi="Arial" w:cs="Arial"/>
          <w:b/>
        </w:rPr>
      </w:pPr>
      <w:r>
        <w:rPr>
          <w:rFonts w:ascii="Arial" w:eastAsia="Arial" w:hAnsi="Arial" w:cs="Arial"/>
          <w:b/>
        </w:rPr>
        <w:lastRenderedPageBreak/>
        <w:t>Applicants with additional support needs</w:t>
      </w:r>
    </w:p>
    <w:p w14:paraId="0093C3B3"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 xml:space="preserve">The University has an explicit policy of providing support for students with disabilities or </w:t>
      </w:r>
      <w:proofErr w:type="gramStart"/>
      <w:r>
        <w:rPr>
          <w:rFonts w:ascii="Arial" w:eastAsia="Arial" w:hAnsi="Arial" w:cs="Arial"/>
          <w:sz w:val="20"/>
          <w:szCs w:val="20"/>
        </w:rPr>
        <w:t>long term</w:t>
      </w:r>
      <w:proofErr w:type="gramEnd"/>
      <w:r>
        <w:rPr>
          <w:rFonts w:ascii="Arial" w:eastAsia="Arial" w:hAnsi="Arial" w:cs="Arial"/>
          <w:sz w:val="20"/>
          <w:szCs w:val="20"/>
        </w:rPr>
        <w:t xml:space="preserve"> health conditions and believes that these students should have access to the full range of academic, cultural and social activities the University offers. Disability awareness training is offered to all staff. Therefore, the University will take all reasonable steps to meet both the general need for access and the specific needs of individuals with additional support needs.</w:t>
      </w:r>
    </w:p>
    <w:p w14:paraId="3FC76718"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 xml:space="preserve">Students with disabilities or </w:t>
      </w:r>
      <w:proofErr w:type="gramStart"/>
      <w:r>
        <w:rPr>
          <w:rFonts w:ascii="Arial" w:eastAsia="Arial" w:hAnsi="Arial" w:cs="Arial"/>
          <w:sz w:val="20"/>
          <w:szCs w:val="20"/>
        </w:rPr>
        <w:t>long term</w:t>
      </w:r>
      <w:proofErr w:type="gramEnd"/>
      <w:r>
        <w:rPr>
          <w:rFonts w:ascii="Arial" w:eastAsia="Arial" w:hAnsi="Arial" w:cs="Arial"/>
          <w:sz w:val="20"/>
          <w:szCs w:val="20"/>
        </w:rPr>
        <w:t xml:space="preserve"> health conditions, as all other students, are accepted by the University </w:t>
      </w:r>
      <w:proofErr w:type="gramStart"/>
      <w:r>
        <w:rPr>
          <w:rFonts w:ascii="Arial" w:eastAsia="Arial" w:hAnsi="Arial" w:cs="Arial"/>
          <w:sz w:val="20"/>
          <w:szCs w:val="20"/>
        </w:rPr>
        <w:t>on the basis of</w:t>
      </w:r>
      <w:proofErr w:type="gramEnd"/>
      <w:r>
        <w:rPr>
          <w:rFonts w:ascii="Arial" w:eastAsia="Arial" w:hAnsi="Arial" w:cs="Arial"/>
          <w:sz w:val="20"/>
          <w:szCs w:val="20"/>
        </w:rPr>
        <w:t xml:space="preserve"> academic attainment and potential to benefit from the programme to which they have applied.</w:t>
      </w:r>
    </w:p>
    <w:p w14:paraId="5FCADEFB"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 xml:space="preserve">Applicants are encouraged to declare their disability when they apply but this is not </w:t>
      </w:r>
      <w:proofErr w:type="gramStart"/>
      <w:r>
        <w:rPr>
          <w:rFonts w:ascii="Arial" w:eastAsia="Arial" w:hAnsi="Arial" w:cs="Arial"/>
          <w:sz w:val="20"/>
          <w:szCs w:val="20"/>
        </w:rPr>
        <w:t>taken into account</w:t>
      </w:r>
      <w:proofErr w:type="gramEnd"/>
      <w:r>
        <w:rPr>
          <w:rFonts w:ascii="Arial" w:eastAsia="Arial" w:hAnsi="Arial" w:cs="Arial"/>
          <w:sz w:val="20"/>
          <w:szCs w:val="20"/>
        </w:rPr>
        <w:t xml:space="preserve"> by the staff assessing their application. If an offer is progressed information relating to a candidate’s disability or </w:t>
      </w:r>
      <w:proofErr w:type="gramStart"/>
      <w:r>
        <w:rPr>
          <w:rFonts w:ascii="Arial" w:eastAsia="Arial" w:hAnsi="Arial" w:cs="Arial"/>
          <w:sz w:val="20"/>
          <w:szCs w:val="20"/>
        </w:rPr>
        <w:t>long term</w:t>
      </w:r>
      <w:proofErr w:type="gramEnd"/>
      <w:r>
        <w:rPr>
          <w:rFonts w:ascii="Arial" w:eastAsia="Arial" w:hAnsi="Arial" w:cs="Arial"/>
          <w:sz w:val="20"/>
          <w:szCs w:val="20"/>
        </w:rPr>
        <w:t xml:space="preserve"> health condition will subsequently be shared with assessors to allow them to engage in further discussion with the applicant and identify appropriate adjustments where applicable. Applicants who choose not to disclose their disability or </w:t>
      </w:r>
      <w:proofErr w:type="gramStart"/>
      <w:r>
        <w:rPr>
          <w:rFonts w:ascii="Arial" w:eastAsia="Arial" w:hAnsi="Arial" w:cs="Arial"/>
          <w:sz w:val="20"/>
          <w:szCs w:val="20"/>
        </w:rPr>
        <w:t>long term</w:t>
      </w:r>
      <w:proofErr w:type="gramEnd"/>
      <w:r>
        <w:rPr>
          <w:rFonts w:ascii="Arial" w:eastAsia="Arial" w:hAnsi="Arial" w:cs="Arial"/>
          <w:sz w:val="20"/>
          <w:szCs w:val="20"/>
        </w:rPr>
        <w:t xml:space="preserve"> health condition at the point of application will be provided with other opportunities to provide such information later in the process. Any disability disclosure will be dealt with confidentiality and sensitively.</w:t>
      </w:r>
    </w:p>
    <w:p w14:paraId="04D931A2"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Certain disabilities may preclude entry to certain programmes (e.g. those in subjects allied to medicine, and those leading to qualified teacher status). Where the adjustments needed to provide the required support are not considered reasonable, the University will undertake to support the applicant in considering an alternative programme where appropriate.</w:t>
      </w:r>
    </w:p>
    <w:p w14:paraId="1B51BD4A"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 xml:space="preserve">The information you provide is also used by the Higher Education Statistics Agency to monitor rates of participation in Higher Education by </w:t>
      </w:r>
      <w:proofErr w:type="gramStart"/>
      <w:r>
        <w:rPr>
          <w:rFonts w:ascii="Arial" w:eastAsia="Arial" w:hAnsi="Arial" w:cs="Arial"/>
          <w:sz w:val="20"/>
          <w:szCs w:val="20"/>
        </w:rPr>
        <w:t>particular groups</w:t>
      </w:r>
      <w:proofErr w:type="gramEnd"/>
      <w:r>
        <w:rPr>
          <w:rFonts w:ascii="Arial" w:eastAsia="Arial" w:hAnsi="Arial" w:cs="Arial"/>
          <w:sz w:val="20"/>
          <w:szCs w:val="20"/>
        </w:rPr>
        <w:t xml:space="preserve"> of people, which is a statutory requirement.</w:t>
      </w:r>
    </w:p>
    <w:p w14:paraId="29D78485"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If you have a disability, additional needs (including dyslexia or another specific learning difficulty) or a medical condition, please select the most appropriate option from the list. If you do not have a disability, additional needs, or a medical condition, please select 'No disability'.</w:t>
      </w:r>
    </w:p>
    <w:p w14:paraId="4C03A47A"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All information will be handled in the strictest confidence and in accordance with the General Data Protection Regulation (GDPR).</w:t>
      </w:r>
    </w:p>
    <w:p w14:paraId="42C9C512" w14:textId="77777777" w:rsidR="00B70065" w:rsidRDefault="00000000">
      <w:pPr>
        <w:spacing w:after="240"/>
        <w:jc w:val="both"/>
        <w:rPr>
          <w:rFonts w:ascii="Arial" w:eastAsia="Arial" w:hAnsi="Arial" w:cs="Arial"/>
          <w:sz w:val="20"/>
          <w:szCs w:val="20"/>
        </w:rPr>
      </w:pPr>
      <w:r>
        <w:rPr>
          <w:rFonts w:ascii="Arial" w:eastAsia="Arial" w:hAnsi="Arial" w:cs="Arial"/>
          <w:sz w:val="20"/>
          <w:szCs w:val="20"/>
        </w:rPr>
        <w:t>Do you have a disability? Please indicate which applies to you.</w:t>
      </w:r>
    </w:p>
    <w:tbl>
      <w:tblPr>
        <w:tblStyle w:val="a0"/>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3639"/>
        <w:gridCol w:w="708"/>
        <w:gridCol w:w="567"/>
        <w:gridCol w:w="2835"/>
        <w:gridCol w:w="567"/>
      </w:tblGrid>
      <w:tr w:rsidR="00B70065" w14:paraId="2004284F" w14:textId="77777777">
        <w:tc>
          <w:tcPr>
            <w:tcW w:w="9180" w:type="dxa"/>
            <w:gridSpan w:val="6"/>
          </w:tcPr>
          <w:p w14:paraId="519A1AD4" w14:textId="77777777" w:rsidR="00B70065" w:rsidRDefault="00000000">
            <w:pPr>
              <w:spacing w:before="60" w:after="60"/>
              <w:rPr>
                <w:rFonts w:ascii="Arial" w:eastAsia="Arial" w:hAnsi="Arial" w:cs="Arial"/>
                <w:b/>
                <w:sz w:val="20"/>
                <w:szCs w:val="20"/>
              </w:rPr>
            </w:pPr>
            <w:r>
              <w:rPr>
                <w:rFonts w:ascii="Arial" w:eastAsia="Arial" w:hAnsi="Arial" w:cs="Arial"/>
                <w:b/>
                <w:sz w:val="20"/>
                <w:szCs w:val="20"/>
              </w:rPr>
              <w:t>Disability</w:t>
            </w:r>
          </w:p>
        </w:tc>
      </w:tr>
      <w:tr w:rsidR="00B70065" w14:paraId="0223914E" w14:textId="77777777">
        <w:tc>
          <w:tcPr>
            <w:tcW w:w="864" w:type="dxa"/>
          </w:tcPr>
          <w:p w14:paraId="5A8B2AC0"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A</w:t>
            </w:r>
          </w:p>
        </w:tc>
        <w:tc>
          <w:tcPr>
            <w:tcW w:w="3639" w:type="dxa"/>
          </w:tcPr>
          <w:p w14:paraId="27F3EF9A" w14:textId="77777777" w:rsidR="00B70065" w:rsidRDefault="00000000">
            <w:pPr>
              <w:spacing w:before="60" w:after="60"/>
              <w:rPr>
                <w:rFonts w:ascii="Arial" w:eastAsia="Arial" w:hAnsi="Arial" w:cs="Arial"/>
                <w:sz w:val="20"/>
                <w:szCs w:val="20"/>
              </w:rPr>
            </w:pPr>
            <w:r>
              <w:rPr>
                <w:rFonts w:ascii="Arial" w:eastAsia="Arial" w:hAnsi="Arial" w:cs="Arial"/>
                <w:sz w:val="20"/>
                <w:szCs w:val="20"/>
              </w:rPr>
              <w:t>No known disability</w:t>
            </w:r>
          </w:p>
        </w:tc>
        <w:tc>
          <w:tcPr>
            <w:tcW w:w="708" w:type="dxa"/>
          </w:tcPr>
          <w:p w14:paraId="543BB758"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tcPr>
          <w:p w14:paraId="11F580FD"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G1</w:t>
            </w:r>
          </w:p>
        </w:tc>
        <w:tc>
          <w:tcPr>
            <w:tcW w:w="2835" w:type="dxa"/>
          </w:tcPr>
          <w:p w14:paraId="12623178" w14:textId="77777777" w:rsidR="00B70065" w:rsidRDefault="00000000">
            <w:pPr>
              <w:spacing w:before="60" w:after="60"/>
              <w:rPr>
                <w:rFonts w:ascii="Arial" w:eastAsia="Arial" w:hAnsi="Arial" w:cs="Arial"/>
                <w:sz w:val="20"/>
                <w:szCs w:val="20"/>
              </w:rPr>
            </w:pPr>
            <w:r>
              <w:rPr>
                <w:rFonts w:ascii="Arial" w:eastAsia="Arial" w:hAnsi="Arial" w:cs="Arial"/>
                <w:sz w:val="20"/>
                <w:szCs w:val="20"/>
              </w:rPr>
              <w:t>Dyspraxia</w:t>
            </w:r>
          </w:p>
        </w:tc>
        <w:tc>
          <w:tcPr>
            <w:tcW w:w="567" w:type="dxa"/>
          </w:tcPr>
          <w:p w14:paraId="5C108DFA"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3EF6CBB6" w14:textId="77777777">
        <w:tc>
          <w:tcPr>
            <w:tcW w:w="864" w:type="dxa"/>
          </w:tcPr>
          <w:p w14:paraId="298A1CE0"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B</w:t>
            </w:r>
          </w:p>
        </w:tc>
        <w:tc>
          <w:tcPr>
            <w:tcW w:w="3639" w:type="dxa"/>
          </w:tcPr>
          <w:p w14:paraId="3282986B" w14:textId="77777777" w:rsidR="00B70065" w:rsidRDefault="00000000">
            <w:pPr>
              <w:spacing w:before="60" w:after="60"/>
              <w:rPr>
                <w:rFonts w:ascii="Arial" w:eastAsia="Arial" w:hAnsi="Arial" w:cs="Arial"/>
                <w:sz w:val="20"/>
                <w:szCs w:val="20"/>
              </w:rPr>
            </w:pPr>
            <w:r>
              <w:rPr>
                <w:rFonts w:ascii="Arial" w:eastAsia="Arial" w:hAnsi="Arial" w:cs="Arial"/>
                <w:sz w:val="20"/>
                <w:szCs w:val="20"/>
              </w:rPr>
              <w:t>Asperger's syndrome / other autistic spectrum</w:t>
            </w:r>
          </w:p>
        </w:tc>
        <w:tc>
          <w:tcPr>
            <w:tcW w:w="708" w:type="dxa"/>
          </w:tcPr>
          <w:p w14:paraId="571DFF96"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tcPr>
          <w:p w14:paraId="34E2F89B"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H</w:t>
            </w:r>
          </w:p>
        </w:tc>
        <w:tc>
          <w:tcPr>
            <w:tcW w:w="2835" w:type="dxa"/>
          </w:tcPr>
          <w:p w14:paraId="0268275B" w14:textId="77777777" w:rsidR="00B70065" w:rsidRDefault="00000000">
            <w:pPr>
              <w:spacing w:before="60" w:after="60"/>
              <w:rPr>
                <w:rFonts w:ascii="Arial" w:eastAsia="Arial" w:hAnsi="Arial" w:cs="Arial"/>
                <w:sz w:val="20"/>
                <w:szCs w:val="20"/>
              </w:rPr>
            </w:pPr>
            <w:r>
              <w:rPr>
                <w:rFonts w:ascii="Arial" w:eastAsia="Arial" w:hAnsi="Arial" w:cs="Arial"/>
                <w:sz w:val="20"/>
                <w:szCs w:val="20"/>
              </w:rPr>
              <w:t>Wheelchair user / mobility difficulties</w:t>
            </w:r>
          </w:p>
        </w:tc>
        <w:tc>
          <w:tcPr>
            <w:tcW w:w="567" w:type="dxa"/>
          </w:tcPr>
          <w:p w14:paraId="70BA87C0"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5046A418" w14:textId="77777777">
        <w:tc>
          <w:tcPr>
            <w:tcW w:w="864" w:type="dxa"/>
          </w:tcPr>
          <w:p w14:paraId="1CF1D25F"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C</w:t>
            </w:r>
          </w:p>
        </w:tc>
        <w:tc>
          <w:tcPr>
            <w:tcW w:w="3639" w:type="dxa"/>
          </w:tcPr>
          <w:p w14:paraId="04204468" w14:textId="77777777" w:rsidR="00B70065" w:rsidRDefault="00000000">
            <w:pPr>
              <w:spacing w:before="60" w:after="60"/>
              <w:rPr>
                <w:rFonts w:ascii="Arial" w:eastAsia="Arial" w:hAnsi="Arial" w:cs="Arial"/>
                <w:sz w:val="20"/>
                <w:szCs w:val="20"/>
              </w:rPr>
            </w:pPr>
            <w:r>
              <w:rPr>
                <w:rFonts w:ascii="Arial" w:eastAsia="Arial" w:hAnsi="Arial" w:cs="Arial"/>
                <w:sz w:val="20"/>
                <w:szCs w:val="20"/>
              </w:rPr>
              <w:t>Blind / visual impairment</w:t>
            </w:r>
          </w:p>
        </w:tc>
        <w:tc>
          <w:tcPr>
            <w:tcW w:w="708" w:type="dxa"/>
          </w:tcPr>
          <w:p w14:paraId="64ECFE9B"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tcPr>
          <w:p w14:paraId="72F05C51"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I</w:t>
            </w:r>
          </w:p>
        </w:tc>
        <w:tc>
          <w:tcPr>
            <w:tcW w:w="2835" w:type="dxa"/>
          </w:tcPr>
          <w:p w14:paraId="0A1291BB" w14:textId="77777777" w:rsidR="00B70065" w:rsidRDefault="00000000">
            <w:pPr>
              <w:spacing w:before="60" w:after="60"/>
              <w:rPr>
                <w:rFonts w:ascii="Arial" w:eastAsia="Arial" w:hAnsi="Arial" w:cs="Arial"/>
                <w:sz w:val="20"/>
                <w:szCs w:val="20"/>
              </w:rPr>
            </w:pPr>
            <w:r>
              <w:rPr>
                <w:rFonts w:ascii="Arial" w:eastAsia="Arial" w:hAnsi="Arial" w:cs="Arial"/>
                <w:sz w:val="20"/>
                <w:szCs w:val="20"/>
              </w:rPr>
              <w:t>Other disability</w:t>
            </w:r>
          </w:p>
        </w:tc>
        <w:tc>
          <w:tcPr>
            <w:tcW w:w="567" w:type="dxa"/>
          </w:tcPr>
          <w:p w14:paraId="056D619E"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63D4A199" w14:textId="77777777">
        <w:tc>
          <w:tcPr>
            <w:tcW w:w="864" w:type="dxa"/>
          </w:tcPr>
          <w:p w14:paraId="41120150"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D</w:t>
            </w:r>
          </w:p>
        </w:tc>
        <w:tc>
          <w:tcPr>
            <w:tcW w:w="3639" w:type="dxa"/>
          </w:tcPr>
          <w:p w14:paraId="6AC936AC" w14:textId="77777777" w:rsidR="00B70065" w:rsidRDefault="00000000">
            <w:pPr>
              <w:spacing w:before="60" w:after="60"/>
              <w:rPr>
                <w:rFonts w:ascii="Arial" w:eastAsia="Arial" w:hAnsi="Arial" w:cs="Arial"/>
                <w:sz w:val="20"/>
                <w:szCs w:val="20"/>
              </w:rPr>
            </w:pPr>
            <w:r>
              <w:rPr>
                <w:rFonts w:ascii="Arial" w:eastAsia="Arial" w:hAnsi="Arial" w:cs="Arial"/>
                <w:sz w:val="20"/>
                <w:szCs w:val="20"/>
              </w:rPr>
              <w:t>Deaf / hearing impairment</w:t>
            </w:r>
          </w:p>
        </w:tc>
        <w:tc>
          <w:tcPr>
            <w:tcW w:w="708" w:type="dxa"/>
          </w:tcPr>
          <w:p w14:paraId="444351CE"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tcPr>
          <w:p w14:paraId="65A62646"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I1</w:t>
            </w:r>
          </w:p>
        </w:tc>
        <w:tc>
          <w:tcPr>
            <w:tcW w:w="2835" w:type="dxa"/>
          </w:tcPr>
          <w:p w14:paraId="32172E7C" w14:textId="77777777" w:rsidR="00B70065" w:rsidRDefault="00000000">
            <w:pPr>
              <w:spacing w:before="60" w:after="60"/>
              <w:rPr>
                <w:rFonts w:ascii="Arial" w:eastAsia="Arial" w:hAnsi="Arial" w:cs="Arial"/>
                <w:sz w:val="20"/>
                <w:szCs w:val="20"/>
              </w:rPr>
            </w:pPr>
            <w:r>
              <w:rPr>
                <w:rFonts w:ascii="Arial" w:eastAsia="Arial" w:hAnsi="Arial" w:cs="Arial"/>
                <w:sz w:val="20"/>
                <w:szCs w:val="20"/>
              </w:rPr>
              <w:t>Personal Care Support</w:t>
            </w:r>
          </w:p>
        </w:tc>
        <w:tc>
          <w:tcPr>
            <w:tcW w:w="567" w:type="dxa"/>
          </w:tcPr>
          <w:p w14:paraId="3E5F29D5"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14206C95" w14:textId="77777777">
        <w:tc>
          <w:tcPr>
            <w:tcW w:w="864" w:type="dxa"/>
          </w:tcPr>
          <w:p w14:paraId="6F4866E3"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E</w:t>
            </w:r>
          </w:p>
        </w:tc>
        <w:tc>
          <w:tcPr>
            <w:tcW w:w="3639" w:type="dxa"/>
          </w:tcPr>
          <w:p w14:paraId="479FF96B" w14:textId="77777777" w:rsidR="00B70065" w:rsidRDefault="00000000">
            <w:pPr>
              <w:spacing w:before="60" w:after="60"/>
              <w:rPr>
                <w:rFonts w:ascii="Arial" w:eastAsia="Arial" w:hAnsi="Arial" w:cs="Arial"/>
                <w:sz w:val="20"/>
                <w:szCs w:val="20"/>
              </w:rPr>
            </w:pPr>
            <w:r>
              <w:rPr>
                <w:rFonts w:ascii="Arial" w:eastAsia="Arial" w:hAnsi="Arial" w:cs="Arial"/>
                <w:sz w:val="20"/>
                <w:szCs w:val="20"/>
              </w:rPr>
              <w:t xml:space="preserve">A </w:t>
            </w:r>
            <w:proofErr w:type="gramStart"/>
            <w:r>
              <w:rPr>
                <w:rFonts w:ascii="Arial" w:eastAsia="Arial" w:hAnsi="Arial" w:cs="Arial"/>
                <w:sz w:val="20"/>
                <w:szCs w:val="20"/>
              </w:rPr>
              <w:t>long standing</w:t>
            </w:r>
            <w:proofErr w:type="gramEnd"/>
            <w:r>
              <w:rPr>
                <w:rFonts w:ascii="Arial" w:eastAsia="Arial" w:hAnsi="Arial" w:cs="Arial"/>
                <w:sz w:val="20"/>
                <w:szCs w:val="20"/>
              </w:rPr>
              <w:t xml:space="preserve"> illness or medical condition</w:t>
            </w:r>
          </w:p>
        </w:tc>
        <w:tc>
          <w:tcPr>
            <w:tcW w:w="708" w:type="dxa"/>
          </w:tcPr>
          <w:p w14:paraId="5F304786"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tcPr>
          <w:p w14:paraId="5A34CEB9"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J</w:t>
            </w:r>
          </w:p>
        </w:tc>
        <w:tc>
          <w:tcPr>
            <w:tcW w:w="2835" w:type="dxa"/>
          </w:tcPr>
          <w:p w14:paraId="36EB7064" w14:textId="77777777" w:rsidR="00B70065" w:rsidRDefault="00000000">
            <w:pPr>
              <w:spacing w:before="60" w:after="60"/>
              <w:rPr>
                <w:rFonts w:ascii="Arial" w:eastAsia="Arial" w:hAnsi="Arial" w:cs="Arial"/>
                <w:sz w:val="20"/>
                <w:szCs w:val="20"/>
              </w:rPr>
            </w:pPr>
            <w:r>
              <w:rPr>
                <w:rFonts w:ascii="Arial" w:eastAsia="Arial" w:hAnsi="Arial" w:cs="Arial"/>
                <w:sz w:val="20"/>
                <w:szCs w:val="20"/>
              </w:rPr>
              <w:t>Multiple disabilities</w:t>
            </w:r>
          </w:p>
        </w:tc>
        <w:tc>
          <w:tcPr>
            <w:tcW w:w="567" w:type="dxa"/>
          </w:tcPr>
          <w:p w14:paraId="0143765D"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64B98FF2" w14:textId="77777777">
        <w:tc>
          <w:tcPr>
            <w:tcW w:w="864" w:type="dxa"/>
          </w:tcPr>
          <w:p w14:paraId="3AF25CB5"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F</w:t>
            </w:r>
          </w:p>
        </w:tc>
        <w:tc>
          <w:tcPr>
            <w:tcW w:w="3639" w:type="dxa"/>
          </w:tcPr>
          <w:p w14:paraId="7EDB6327" w14:textId="77777777" w:rsidR="00B70065" w:rsidRDefault="00000000">
            <w:pPr>
              <w:spacing w:before="60" w:after="60"/>
              <w:rPr>
                <w:rFonts w:ascii="Arial" w:eastAsia="Arial" w:hAnsi="Arial" w:cs="Arial"/>
                <w:sz w:val="20"/>
                <w:szCs w:val="20"/>
              </w:rPr>
            </w:pPr>
            <w:r>
              <w:rPr>
                <w:rFonts w:ascii="Arial" w:eastAsia="Arial" w:hAnsi="Arial" w:cs="Arial"/>
                <w:sz w:val="20"/>
                <w:szCs w:val="20"/>
              </w:rPr>
              <w:t>A mental health condition</w:t>
            </w:r>
          </w:p>
        </w:tc>
        <w:tc>
          <w:tcPr>
            <w:tcW w:w="708" w:type="dxa"/>
          </w:tcPr>
          <w:p w14:paraId="4177DE22"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tcPr>
          <w:p w14:paraId="2E9187B5" w14:textId="77777777" w:rsidR="00B70065" w:rsidRDefault="00B70065">
            <w:pPr>
              <w:spacing w:before="60" w:after="60"/>
              <w:jc w:val="center"/>
              <w:rPr>
                <w:rFonts w:ascii="Arial" w:eastAsia="Arial" w:hAnsi="Arial" w:cs="Arial"/>
                <w:sz w:val="20"/>
                <w:szCs w:val="20"/>
              </w:rPr>
            </w:pPr>
          </w:p>
        </w:tc>
        <w:tc>
          <w:tcPr>
            <w:tcW w:w="2835" w:type="dxa"/>
          </w:tcPr>
          <w:p w14:paraId="200FFDED" w14:textId="77777777" w:rsidR="00B70065" w:rsidRDefault="00B70065">
            <w:pPr>
              <w:spacing w:before="60" w:after="60"/>
              <w:rPr>
                <w:rFonts w:ascii="Arial" w:eastAsia="Arial" w:hAnsi="Arial" w:cs="Arial"/>
                <w:sz w:val="20"/>
                <w:szCs w:val="20"/>
              </w:rPr>
            </w:pPr>
          </w:p>
        </w:tc>
        <w:tc>
          <w:tcPr>
            <w:tcW w:w="567" w:type="dxa"/>
          </w:tcPr>
          <w:p w14:paraId="208D3867"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r>
      <w:tr w:rsidR="00B70065" w14:paraId="5DC8BCBB" w14:textId="77777777">
        <w:tc>
          <w:tcPr>
            <w:tcW w:w="864" w:type="dxa"/>
          </w:tcPr>
          <w:p w14:paraId="3DD43086" w14:textId="77777777" w:rsidR="00B70065" w:rsidRDefault="00000000">
            <w:pPr>
              <w:spacing w:before="60" w:after="60"/>
              <w:jc w:val="center"/>
              <w:rPr>
                <w:rFonts w:ascii="Arial" w:eastAsia="Arial" w:hAnsi="Arial" w:cs="Arial"/>
                <w:sz w:val="20"/>
                <w:szCs w:val="20"/>
              </w:rPr>
            </w:pPr>
            <w:r>
              <w:rPr>
                <w:rFonts w:ascii="Arial" w:eastAsia="Arial" w:hAnsi="Arial" w:cs="Arial"/>
                <w:sz w:val="20"/>
                <w:szCs w:val="20"/>
              </w:rPr>
              <w:t>G</w:t>
            </w:r>
          </w:p>
        </w:tc>
        <w:tc>
          <w:tcPr>
            <w:tcW w:w="3639" w:type="dxa"/>
          </w:tcPr>
          <w:p w14:paraId="105656F4" w14:textId="77777777" w:rsidR="00B70065" w:rsidRDefault="00000000">
            <w:pPr>
              <w:spacing w:before="60" w:after="60"/>
              <w:rPr>
                <w:rFonts w:ascii="Arial" w:eastAsia="Arial" w:hAnsi="Arial" w:cs="Arial"/>
                <w:sz w:val="20"/>
                <w:szCs w:val="20"/>
              </w:rPr>
            </w:pPr>
            <w:r>
              <w:rPr>
                <w:rFonts w:ascii="Arial" w:eastAsia="Arial" w:hAnsi="Arial" w:cs="Arial"/>
                <w:sz w:val="20"/>
                <w:szCs w:val="20"/>
              </w:rPr>
              <w:t>Learning difficulty such as dyslexia, AD(H)D</w:t>
            </w:r>
          </w:p>
        </w:tc>
        <w:tc>
          <w:tcPr>
            <w:tcW w:w="708" w:type="dxa"/>
          </w:tcPr>
          <w:p w14:paraId="5B52930C" w14:textId="77777777" w:rsidR="00B70065" w:rsidRDefault="00000000">
            <w:pPr>
              <w:spacing w:before="60" w:after="60"/>
              <w:jc w:val="center"/>
              <w:rPr>
                <w:rFonts w:ascii="Arial" w:eastAsia="Arial" w:hAnsi="Arial" w:cs="Arial"/>
                <w:sz w:val="28"/>
                <w:szCs w:val="28"/>
              </w:rPr>
            </w:pPr>
            <w:r>
              <w:rPr>
                <w:rFonts w:ascii="Arial" w:eastAsia="Arial" w:hAnsi="Arial" w:cs="Arial"/>
                <w:sz w:val="28"/>
                <w:szCs w:val="28"/>
              </w:rPr>
              <w:t></w:t>
            </w:r>
          </w:p>
        </w:tc>
        <w:tc>
          <w:tcPr>
            <w:tcW w:w="567" w:type="dxa"/>
          </w:tcPr>
          <w:p w14:paraId="09E02D59" w14:textId="77777777" w:rsidR="00B70065" w:rsidRDefault="00B70065">
            <w:pPr>
              <w:spacing w:before="60" w:after="60"/>
              <w:jc w:val="center"/>
              <w:rPr>
                <w:rFonts w:ascii="Arial" w:eastAsia="Arial" w:hAnsi="Arial" w:cs="Arial"/>
                <w:sz w:val="20"/>
                <w:szCs w:val="20"/>
              </w:rPr>
            </w:pPr>
          </w:p>
        </w:tc>
        <w:tc>
          <w:tcPr>
            <w:tcW w:w="2835" w:type="dxa"/>
          </w:tcPr>
          <w:p w14:paraId="783857B7" w14:textId="77777777" w:rsidR="00B70065" w:rsidRDefault="00B70065">
            <w:pPr>
              <w:pStyle w:val="Heading2"/>
              <w:spacing w:before="60" w:after="60"/>
              <w:rPr>
                <w:rFonts w:ascii="Arial" w:eastAsia="Arial" w:hAnsi="Arial" w:cs="Arial"/>
                <w:b w:val="0"/>
                <w:sz w:val="20"/>
                <w:szCs w:val="20"/>
              </w:rPr>
            </w:pPr>
          </w:p>
        </w:tc>
        <w:tc>
          <w:tcPr>
            <w:tcW w:w="567" w:type="dxa"/>
          </w:tcPr>
          <w:p w14:paraId="248A0403" w14:textId="77777777" w:rsidR="00B70065" w:rsidRDefault="00000000">
            <w:pPr>
              <w:spacing w:before="60" w:after="60"/>
              <w:jc w:val="center"/>
              <w:rPr>
                <w:rFonts w:ascii="Arial" w:eastAsia="Arial" w:hAnsi="Arial" w:cs="Arial"/>
                <w:sz w:val="20"/>
                <w:szCs w:val="20"/>
              </w:rPr>
            </w:pPr>
            <w:r>
              <w:rPr>
                <w:rFonts w:ascii="Arial" w:eastAsia="Arial" w:hAnsi="Arial" w:cs="Arial"/>
                <w:sz w:val="28"/>
                <w:szCs w:val="28"/>
              </w:rPr>
              <w:t></w:t>
            </w:r>
          </w:p>
        </w:tc>
      </w:tr>
    </w:tbl>
    <w:p w14:paraId="78FD435F" w14:textId="77777777" w:rsidR="00B70065" w:rsidRDefault="00B70065">
      <w:pPr>
        <w:jc w:val="both"/>
        <w:rPr>
          <w:rFonts w:ascii="Arial" w:eastAsia="Arial" w:hAnsi="Arial" w:cs="Arial"/>
          <w:sz w:val="20"/>
          <w:szCs w:val="20"/>
        </w:rPr>
      </w:pPr>
    </w:p>
    <w:p w14:paraId="270E93DE" w14:textId="77777777" w:rsidR="00B70065" w:rsidRDefault="00B70065">
      <w:pPr>
        <w:jc w:val="both"/>
        <w:rPr>
          <w:rFonts w:ascii="Arial" w:eastAsia="Arial" w:hAnsi="Arial" w:cs="Arial"/>
          <w:sz w:val="20"/>
          <w:szCs w:val="20"/>
        </w:rPr>
      </w:pPr>
    </w:p>
    <w:p w14:paraId="754B64F7" w14:textId="77777777" w:rsidR="00B70065" w:rsidRDefault="00B70065">
      <w:pPr>
        <w:jc w:val="both"/>
        <w:rPr>
          <w:rFonts w:ascii="Arial" w:eastAsia="Arial" w:hAnsi="Arial" w:cs="Arial"/>
          <w:sz w:val="20"/>
          <w:szCs w:val="20"/>
        </w:rPr>
      </w:pPr>
    </w:p>
    <w:p w14:paraId="686D5635" w14:textId="77777777" w:rsidR="00B70065" w:rsidRDefault="00000000">
      <w:pPr>
        <w:jc w:val="both"/>
        <w:rPr>
          <w:rFonts w:ascii="Arial" w:eastAsia="Arial" w:hAnsi="Arial" w:cs="Arial"/>
          <w:sz w:val="20"/>
          <w:szCs w:val="20"/>
        </w:rPr>
      </w:pPr>
      <w:r>
        <w:rPr>
          <w:rFonts w:ascii="Arial" w:eastAsia="Arial" w:hAnsi="Arial" w:cs="Arial"/>
          <w:sz w:val="20"/>
          <w:szCs w:val="20"/>
        </w:rPr>
        <w:t>If you do have a disability, please tell us if you are in receipt of a UK Disabled Student Allowance (DSA)</w:t>
      </w:r>
    </w:p>
    <w:p w14:paraId="45912078" w14:textId="77777777" w:rsidR="00B70065" w:rsidRDefault="00B70065">
      <w:pPr>
        <w:rPr>
          <w:rFonts w:ascii="Arial" w:eastAsia="Arial" w:hAnsi="Arial" w:cs="Arial"/>
          <w:sz w:val="20"/>
          <w:szCs w:val="20"/>
        </w:rPr>
      </w:pPr>
    </w:p>
    <w:p w14:paraId="6B97870A" w14:textId="77777777" w:rsidR="00B70065" w:rsidRDefault="00000000">
      <w:pPr>
        <w:rPr>
          <w:rFonts w:ascii="Arial" w:eastAsia="Arial" w:hAnsi="Arial" w:cs="Arial"/>
          <w:sz w:val="28"/>
          <w:szCs w:val="28"/>
        </w:rPr>
      </w:pPr>
      <w:r>
        <w:rPr>
          <w:rFonts w:ascii="Arial" w:eastAsia="Arial" w:hAnsi="Arial" w:cs="Arial"/>
          <w:sz w:val="20"/>
          <w:szCs w:val="20"/>
        </w:rPr>
        <w:t>I have a disability and receive DSA</w:t>
      </w:r>
      <w:r>
        <w:rPr>
          <w:rFonts w:ascii="Arial" w:eastAsia="Arial" w:hAnsi="Arial" w:cs="Arial"/>
          <w:sz w:val="20"/>
          <w:szCs w:val="20"/>
        </w:rPr>
        <w:tab/>
      </w:r>
      <w:r>
        <w:rPr>
          <w:rFonts w:ascii="Arial" w:eastAsia="Arial" w:hAnsi="Arial" w:cs="Arial"/>
          <w:sz w:val="28"/>
          <w:szCs w:val="28"/>
        </w:rPr>
        <w:t></w:t>
      </w:r>
      <w:r>
        <w:rPr>
          <w:rFonts w:ascii="Arial" w:eastAsia="Arial" w:hAnsi="Arial" w:cs="Arial"/>
          <w:sz w:val="28"/>
          <w:szCs w:val="28"/>
        </w:rPr>
        <w:tab/>
      </w:r>
      <w:r>
        <w:rPr>
          <w:rFonts w:ascii="Arial" w:eastAsia="Arial" w:hAnsi="Arial" w:cs="Arial"/>
          <w:sz w:val="20"/>
          <w:szCs w:val="20"/>
        </w:rPr>
        <w:t>I have a disability and don’t receive DSA</w:t>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8"/>
          <w:szCs w:val="28"/>
        </w:rPr>
        <w:t></w:t>
      </w:r>
    </w:p>
    <w:p w14:paraId="2F24769B" w14:textId="77777777" w:rsidR="00B70065" w:rsidRDefault="00B70065">
      <w:pPr>
        <w:rPr>
          <w:rFonts w:ascii="Arial" w:eastAsia="Arial" w:hAnsi="Arial" w:cs="Arial"/>
          <w:sz w:val="28"/>
          <w:szCs w:val="28"/>
        </w:rPr>
      </w:pPr>
    </w:p>
    <w:p w14:paraId="24E6E869" w14:textId="77777777" w:rsidR="00B70065" w:rsidRDefault="00B70065">
      <w:pPr>
        <w:spacing w:before="120" w:after="120"/>
        <w:jc w:val="both"/>
        <w:rPr>
          <w:rFonts w:ascii="Arial" w:eastAsia="Arial" w:hAnsi="Arial" w:cs="Arial"/>
          <w:b/>
        </w:rPr>
      </w:pPr>
    </w:p>
    <w:p w14:paraId="496EBE4A" w14:textId="77777777" w:rsidR="00B70065" w:rsidRDefault="00000000">
      <w:pPr>
        <w:spacing w:before="120" w:after="120"/>
        <w:jc w:val="both"/>
        <w:rPr>
          <w:rFonts w:ascii="Arial" w:eastAsia="Arial" w:hAnsi="Arial" w:cs="Arial"/>
          <w:b/>
        </w:rPr>
      </w:pPr>
      <w:r>
        <w:rPr>
          <w:rFonts w:ascii="Arial" w:eastAsia="Arial" w:hAnsi="Arial" w:cs="Arial"/>
          <w:b/>
        </w:rPr>
        <w:t>Widening Participation</w:t>
      </w:r>
    </w:p>
    <w:p w14:paraId="3886F4ED" w14:textId="77777777" w:rsidR="00B70065" w:rsidRDefault="00000000">
      <w:p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The University is committed to fair access to postgraduate study. The following questions will help us to monitor the profile of our postgraduate applicants and entrants. Offers of places on the University’s programmes are made on academic grounds; any data you provide will not be considered as part of the decision-making process.</w:t>
      </w:r>
    </w:p>
    <w:p w14:paraId="2C6EEBFC" w14:textId="77777777" w:rsidR="00B70065" w:rsidRDefault="00000000">
      <w:p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Thinking back to you when you were 14, which type of school did you attend?</w:t>
      </w:r>
    </w:p>
    <w:tbl>
      <w:tblPr>
        <w:tblStyle w:val="a1"/>
        <w:tblW w:w="907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268"/>
        <w:gridCol w:w="2268"/>
        <w:gridCol w:w="2268"/>
        <w:gridCol w:w="2268"/>
      </w:tblGrid>
      <w:tr w:rsidR="00B70065" w14:paraId="41DB62CB" w14:textId="77777777">
        <w:tc>
          <w:tcPr>
            <w:tcW w:w="2268" w:type="dxa"/>
          </w:tcPr>
          <w:p w14:paraId="365FEBC1" w14:textId="77777777" w:rsidR="00B70065" w:rsidRDefault="00000000">
            <w:pPr>
              <w:pBdr>
                <w:top w:val="nil"/>
                <w:left w:val="nil"/>
                <w:bottom w:val="nil"/>
                <w:right w:val="nil"/>
                <w:between w:val="nil"/>
              </w:pBdr>
              <w:spacing w:after="240"/>
              <w:rPr>
                <w:rFonts w:ascii="Arial" w:eastAsia="Arial" w:hAnsi="Arial" w:cs="Arial"/>
                <w:color w:val="000000"/>
                <w:sz w:val="20"/>
                <w:szCs w:val="20"/>
              </w:rPr>
            </w:pPr>
            <w:r>
              <w:rPr>
                <w:rFonts w:ascii="WP IconicSymbolsA" w:eastAsia="WP IconicSymbolsA" w:hAnsi="WP IconicSymbolsA" w:cs="WP IconicSymbolsA"/>
                <w:color w:val="000000"/>
                <w:sz w:val="28"/>
                <w:szCs w:val="28"/>
              </w:rPr>
              <w:t></w:t>
            </w:r>
            <w:r>
              <w:rPr>
                <w:rFonts w:ascii="Arial" w:eastAsia="Arial" w:hAnsi="Arial" w:cs="Arial"/>
                <w:color w:val="000000"/>
                <w:sz w:val="20"/>
                <w:szCs w:val="20"/>
              </w:rPr>
              <w:t xml:space="preserve"> State Secondary School</w:t>
            </w:r>
          </w:p>
          <w:p w14:paraId="18E4105A" w14:textId="77777777" w:rsidR="00B70065" w:rsidRDefault="00B70065">
            <w:pPr>
              <w:pBdr>
                <w:top w:val="nil"/>
                <w:left w:val="nil"/>
                <w:bottom w:val="nil"/>
                <w:right w:val="nil"/>
                <w:between w:val="nil"/>
              </w:pBdr>
              <w:spacing w:after="240"/>
              <w:rPr>
                <w:rFonts w:ascii="Arial" w:eastAsia="Arial" w:hAnsi="Arial" w:cs="Arial"/>
                <w:color w:val="000000"/>
                <w:sz w:val="20"/>
                <w:szCs w:val="20"/>
              </w:rPr>
            </w:pPr>
          </w:p>
        </w:tc>
        <w:tc>
          <w:tcPr>
            <w:tcW w:w="2268" w:type="dxa"/>
          </w:tcPr>
          <w:p w14:paraId="0053F9E2" w14:textId="77777777" w:rsidR="00B70065" w:rsidRDefault="00000000">
            <w:pPr>
              <w:pBdr>
                <w:top w:val="nil"/>
                <w:left w:val="nil"/>
                <w:bottom w:val="nil"/>
                <w:right w:val="nil"/>
                <w:between w:val="nil"/>
              </w:pBdr>
              <w:spacing w:after="240"/>
              <w:rPr>
                <w:rFonts w:ascii="Arial" w:eastAsia="Arial" w:hAnsi="Arial" w:cs="Arial"/>
                <w:color w:val="000000"/>
                <w:sz w:val="20"/>
                <w:szCs w:val="20"/>
              </w:rPr>
            </w:pPr>
            <w:r>
              <w:rPr>
                <w:rFonts w:ascii="WP IconicSymbolsA" w:eastAsia="WP IconicSymbolsA" w:hAnsi="WP IconicSymbolsA" w:cs="WP IconicSymbolsA"/>
                <w:color w:val="000000"/>
                <w:sz w:val="28"/>
                <w:szCs w:val="28"/>
              </w:rPr>
              <w:t></w:t>
            </w:r>
            <w:r>
              <w:rPr>
                <w:rFonts w:ascii="Arial" w:eastAsia="Arial" w:hAnsi="Arial" w:cs="Arial"/>
                <w:color w:val="000000"/>
                <w:sz w:val="20"/>
                <w:szCs w:val="20"/>
              </w:rPr>
              <w:t xml:space="preserve"> Selective State Secondary School  </w:t>
            </w:r>
          </w:p>
        </w:tc>
        <w:tc>
          <w:tcPr>
            <w:tcW w:w="2268" w:type="dxa"/>
          </w:tcPr>
          <w:p w14:paraId="30A5F485" w14:textId="77777777" w:rsidR="00B70065" w:rsidRDefault="00000000">
            <w:pPr>
              <w:pBdr>
                <w:top w:val="nil"/>
                <w:left w:val="nil"/>
                <w:bottom w:val="nil"/>
                <w:right w:val="nil"/>
                <w:between w:val="nil"/>
              </w:pBdr>
              <w:spacing w:after="240"/>
              <w:rPr>
                <w:rFonts w:ascii="Arial" w:eastAsia="Arial" w:hAnsi="Arial" w:cs="Arial"/>
                <w:color w:val="000000"/>
                <w:sz w:val="20"/>
                <w:szCs w:val="20"/>
              </w:rPr>
            </w:pPr>
            <w:r>
              <w:rPr>
                <w:rFonts w:ascii="WP IconicSymbolsA" w:eastAsia="WP IconicSymbolsA" w:hAnsi="WP IconicSymbolsA" w:cs="WP IconicSymbolsA"/>
                <w:color w:val="000000"/>
                <w:sz w:val="28"/>
                <w:szCs w:val="28"/>
              </w:rPr>
              <w:t></w:t>
            </w:r>
            <w:r>
              <w:rPr>
                <w:rFonts w:ascii="Arial" w:eastAsia="Arial" w:hAnsi="Arial" w:cs="Arial"/>
                <w:color w:val="000000"/>
                <w:sz w:val="20"/>
                <w:szCs w:val="20"/>
              </w:rPr>
              <w:t xml:space="preserve"> State Secondary special School</w:t>
            </w:r>
          </w:p>
        </w:tc>
        <w:tc>
          <w:tcPr>
            <w:tcW w:w="2268" w:type="dxa"/>
          </w:tcPr>
          <w:p w14:paraId="69A26C9B" w14:textId="77777777" w:rsidR="00B70065" w:rsidRDefault="00000000">
            <w:pPr>
              <w:pBdr>
                <w:top w:val="nil"/>
                <w:left w:val="nil"/>
                <w:bottom w:val="nil"/>
                <w:right w:val="nil"/>
                <w:between w:val="nil"/>
              </w:pBdr>
              <w:spacing w:after="240"/>
              <w:rPr>
                <w:rFonts w:ascii="Arial" w:eastAsia="Arial" w:hAnsi="Arial" w:cs="Arial"/>
                <w:color w:val="000000"/>
                <w:sz w:val="20"/>
                <w:szCs w:val="20"/>
              </w:rPr>
            </w:pPr>
            <w:r>
              <w:rPr>
                <w:rFonts w:ascii="WP IconicSymbolsA" w:eastAsia="WP IconicSymbolsA" w:hAnsi="WP IconicSymbolsA" w:cs="WP IconicSymbolsA"/>
                <w:color w:val="000000"/>
                <w:sz w:val="28"/>
                <w:szCs w:val="28"/>
              </w:rPr>
              <w:t></w:t>
            </w:r>
            <w:r>
              <w:rPr>
                <w:rFonts w:ascii="Arial" w:eastAsia="Arial" w:hAnsi="Arial" w:cs="Arial"/>
                <w:color w:val="000000"/>
                <w:sz w:val="20"/>
                <w:szCs w:val="20"/>
              </w:rPr>
              <w:t xml:space="preserve"> Private / independent School</w:t>
            </w:r>
          </w:p>
          <w:p w14:paraId="172D59D1" w14:textId="77777777" w:rsidR="00B70065" w:rsidRDefault="00B70065">
            <w:pPr>
              <w:pBdr>
                <w:top w:val="nil"/>
                <w:left w:val="nil"/>
                <w:bottom w:val="nil"/>
                <w:right w:val="nil"/>
                <w:between w:val="nil"/>
              </w:pBdr>
              <w:spacing w:after="240"/>
              <w:rPr>
                <w:rFonts w:ascii="Arial" w:eastAsia="Arial" w:hAnsi="Arial" w:cs="Arial"/>
                <w:color w:val="000000"/>
                <w:sz w:val="20"/>
                <w:szCs w:val="20"/>
              </w:rPr>
            </w:pPr>
          </w:p>
        </w:tc>
      </w:tr>
      <w:tr w:rsidR="00B70065" w14:paraId="31918FE2" w14:textId="77777777">
        <w:tc>
          <w:tcPr>
            <w:tcW w:w="2268" w:type="dxa"/>
          </w:tcPr>
          <w:p w14:paraId="1869E49C" w14:textId="77777777" w:rsidR="00B70065" w:rsidRDefault="00000000">
            <w:pPr>
              <w:pBdr>
                <w:top w:val="nil"/>
                <w:left w:val="nil"/>
                <w:bottom w:val="nil"/>
                <w:right w:val="nil"/>
                <w:between w:val="nil"/>
              </w:pBdr>
              <w:spacing w:after="240"/>
              <w:rPr>
                <w:rFonts w:ascii="Arial" w:eastAsia="Arial" w:hAnsi="Arial" w:cs="Arial"/>
                <w:color w:val="000000"/>
                <w:sz w:val="20"/>
                <w:szCs w:val="20"/>
              </w:rPr>
            </w:pPr>
            <w:r>
              <w:rPr>
                <w:rFonts w:ascii="WP IconicSymbolsA" w:eastAsia="WP IconicSymbolsA" w:hAnsi="WP IconicSymbolsA" w:cs="WP IconicSymbolsA"/>
                <w:color w:val="000000"/>
                <w:sz w:val="28"/>
                <w:szCs w:val="28"/>
              </w:rPr>
              <w:t></w:t>
            </w:r>
            <w:r>
              <w:rPr>
                <w:rFonts w:ascii="Arial" w:eastAsia="Arial" w:hAnsi="Arial" w:cs="Arial"/>
                <w:color w:val="000000"/>
                <w:sz w:val="20"/>
                <w:szCs w:val="20"/>
              </w:rPr>
              <w:t xml:space="preserve"> Don’t know  </w:t>
            </w:r>
          </w:p>
        </w:tc>
        <w:tc>
          <w:tcPr>
            <w:tcW w:w="2268" w:type="dxa"/>
          </w:tcPr>
          <w:p w14:paraId="3173E680" w14:textId="77777777" w:rsidR="00B70065" w:rsidRDefault="00000000">
            <w:pPr>
              <w:pBdr>
                <w:top w:val="nil"/>
                <w:left w:val="nil"/>
                <w:bottom w:val="nil"/>
                <w:right w:val="nil"/>
                <w:between w:val="nil"/>
              </w:pBdr>
              <w:spacing w:after="240"/>
              <w:rPr>
                <w:rFonts w:ascii="Arial" w:eastAsia="Arial" w:hAnsi="Arial" w:cs="Arial"/>
                <w:color w:val="000000"/>
                <w:sz w:val="20"/>
                <w:szCs w:val="20"/>
              </w:rPr>
            </w:pPr>
            <w:r>
              <w:rPr>
                <w:rFonts w:ascii="WP IconicSymbolsA" w:eastAsia="WP IconicSymbolsA" w:hAnsi="WP IconicSymbolsA" w:cs="WP IconicSymbolsA"/>
                <w:color w:val="000000"/>
                <w:sz w:val="28"/>
                <w:szCs w:val="28"/>
              </w:rPr>
              <w:t></w:t>
            </w:r>
            <w:r>
              <w:rPr>
                <w:rFonts w:ascii="Arial" w:eastAsia="Arial" w:hAnsi="Arial" w:cs="Arial"/>
                <w:color w:val="000000"/>
                <w:sz w:val="28"/>
                <w:szCs w:val="28"/>
              </w:rPr>
              <w:t xml:space="preserve"> </w:t>
            </w:r>
            <w:r>
              <w:rPr>
                <w:rFonts w:ascii="Arial" w:eastAsia="Arial" w:hAnsi="Arial" w:cs="Arial"/>
                <w:color w:val="000000"/>
                <w:sz w:val="20"/>
                <w:szCs w:val="20"/>
              </w:rPr>
              <w:t>Prefer not to answer</w:t>
            </w:r>
          </w:p>
        </w:tc>
        <w:tc>
          <w:tcPr>
            <w:tcW w:w="2268" w:type="dxa"/>
          </w:tcPr>
          <w:p w14:paraId="465E8E52" w14:textId="77777777" w:rsidR="00B70065" w:rsidRDefault="00000000">
            <w:pPr>
              <w:pBdr>
                <w:top w:val="nil"/>
                <w:left w:val="nil"/>
                <w:bottom w:val="nil"/>
                <w:right w:val="nil"/>
                <w:between w:val="nil"/>
              </w:pBdr>
              <w:spacing w:after="240"/>
              <w:rPr>
                <w:rFonts w:ascii="Arial" w:eastAsia="Arial" w:hAnsi="Arial" w:cs="Arial"/>
                <w:color w:val="000000"/>
                <w:sz w:val="20"/>
                <w:szCs w:val="20"/>
              </w:rPr>
            </w:pPr>
            <w:r>
              <w:rPr>
                <w:rFonts w:ascii="WP IconicSymbolsA" w:eastAsia="WP IconicSymbolsA" w:hAnsi="WP IconicSymbolsA" w:cs="WP IconicSymbolsA"/>
                <w:color w:val="000000"/>
                <w:sz w:val="28"/>
                <w:szCs w:val="28"/>
              </w:rPr>
              <w:t></w:t>
            </w:r>
            <w:r>
              <w:rPr>
                <w:rFonts w:ascii="Arial" w:eastAsia="Arial" w:hAnsi="Arial" w:cs="Arial"/>
                <w:color w:val="000000"/>
                <w:sz w:val="20"/>
                <w:szCs w:val="20"/>
              </w:rPr>
              <w:t xml:space="preserve"> Other  </w:t>
            </w:r>
          </w:p>
        </w:tc>
        <w:tc>
          <w:tcPr>
            <w:tcW w:w="2268" w:type="dxa"/>
          </w:tcPr>
          <w:p w14:paraId="3486C71E" w14:textId="77777777" w:rsidR="00B70065" w:rsidRDefault="00B70065">
            <w:pPr>
              <w:pBdr>
                <w:top w:val="nil"/>
                <w:left w:val="nil"/>
                <w:bottom w:val="nil"/>
                <w:right w:val="nil"/>
                <w:between w:val="nil"/>
              </w:pBdr>
              <w:spacing w:after="240"/>
              <w:rPr>
                <w:rFonts w:ascii="Arial" w:eastAsia="Arial" w:hAnsi="Arial" w:cs="Arial"/>
                <w:color w:val="000000"/>
                <w:sz w:val="20"/>
                <w:szCs w:val="20"/>
              </w:rPr>
            </w:pPr>
          </w:p>
        </w:tc>
      </w:tr>
    </w:tbl>
    <w:p w14:paraId="38499D9B" w14:textId="77777777" w:rsidR="00B70065" w:rsidRDefault="00000000">
      <w:p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following question is about your parents' level of education. This includes natural parents, adoptive parents, </w:t>
      </w:r>
      <w:proofErr w:type="gramStart"/>
      <w:r>
        <w:rPr>
          <w:rFonts w:ascii="Arial" w:eastAsia="Arial" w:hAnsi="Arial" w:cs="Arial"/>
          <w:color w:val="000000"/>
          <w:sz w:val="20"/>
          <w:szCs w:val="20"/>
        </w:rPr>
        <w:t>step-parents</w:t>
      </w:r>
      <w:proofErr w:type="gramEnd"/>
      <w:r>
        <w:rPr>
          <w:rFonts w:ascii="Arial" w:eastAsia="Arial" w:hAnsi="Arial" w:cs="Arial"/>
          <w:color w:val="000000"/>
          <w:sz w:val="20"/>
          <w:szCs w:val="20"/>
        </w:rPr>
        <w:t xml:space="preserve"> or guardians who have brought you up.</w:t>
      </w:r>
    </w:p>
    <w:p w14:paraId="7B30083D" w14:textId="77777777" w:rsidR="00B70065" w:rsidRDefault="00000000">
      <w:p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Do any of your parents (as defined above) have any higher education qualifications, such as a degree, diploma or certificate of higher education?</w:t>
      </w:r>
    </w:p>
    <w:p w14:paraId="7CB9108E" w14:textId="77777777" w:rsidR="00B70065" w:rsidRDefault="00000000">
      <w:p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Parent’s qualification:</w:t>
      </w:r>
    </w:p>
    <w:tbl>
      <w:tblPr>
        <w:tblStyle w:val="a2"/>
        <w:tblW w:w="6804" w:type="dxa"/>
        <w:tblInd w:w="709" w:type="dxa"/>
        <w:tblBorders>
          <w:top w:val="nil"/>
          <w:left w:val="nil"/>
          <w:bottom w:val="nil"/>
          <w:right w:val="nil"/>
          <w:insideH w:val="nil"/>
          <w:insideV w:val="nil"/>
        </w:tblBorders>
        <w:tblLayout w:type="fixed"/>
        <w:tblLook w:val="0400" w:firstRow="0" w:lastRow="0" w:firstColumn="0" w:lastColumn="0" w:noHBand="0" w:noVBand="1"/>
      </w:tblPr>
      <w:tblGrid>
        <w:gridCol w:w="1134"/>
        <w:gridCol w:w="1134"/>
        <w:gridCol w:w="1701"/>
        <w:gridCol w:w="2835"/>
      </w:tblGrid>
      <w:tr w:rsidR="00B70065" w14:paraId="77D2F040" w14:textId="77777777">
        <w:trPr>
          <w:trHeight w:val="528"/>
        </w:trPr>
        <w:tc>
          <w:tcPr>
            <w:tcW w:w="1134" w:type="dxa"/>
          </w:tcPr>
          <w:p w14:paraId="62BD164A" w14:textId="77777777" w:rsidR="00B70065" w:rsidRDefault="00000000">
            <w:pPr>
              <w:spacing w:after="240"/>
              <w:rPr>
                <w:rFonts w:ascii="Arial" w:eastAsia="Arial" w:hAnsi="Arial" w:cs="Arial"/>
                <w:sz w:val="20"/>
                <w:szCs w:val="20"/>
              </w:rPr>
            </w:pPr>
            <w:r>
              <w:rPr>
                <w:rFonts w:ascii="WP IconicSymbolsA" w:eastAsia="WP IconicSymbolsA" w:hAnsi="WP IconicSymbolsA" w:cs="WP IconicSymbolsA"/>
                <w:sz w:val="28"/>
                <w:szCs w:val="28"/>
              </w:rPr>
              <w:t></w:t>
            </w:r>
            <w:r>
              <w:rPr>
                <w:rFonts w:ascii="Arial" w:eastAsia="Arial" w:hAnsi="Arial" w:cs="Arial"/>
                <w:sz w:val="20"/>
                <w:szCs w:val="20"/>
              </w:rPr>
              <w:t xml:space="preserve"> Yes</w:t>
            </w:r>
          </w:p>
          <w:p w14:paraId="0B0CF4B8" w14:textId="77777777" w:rsidR="00B70065" w:rsidRDefault="00B70065">
            <w:pPr>
              <w:spacing w:after="240"/>
              <w:rPr>
                <w:rFonts w:ascii="Arial" w:eastAsia="Arial" w:hAnsi="Arial" w:cs="Arial"/>
                <w:sz w:val="20"/>
                <w:szCs w:val="20"/>
              </w:rPr>
            </w:pPr>
          </w:p>
        </w:tc>
        <w:tc>
          <w:tcPr>
            <w:tcW w:w="1134" w:type="dxa"/>
          </w:tcPr>
          <w:p w14:paraId="0B14F689" w14:textId="77777777" w:rsidR="00B70065" w:rsidRDefault="00000000">
            <w:pPr>
              <w:spacing w:after="240"/>
              <w:rPr>
                <w:rFonts w:ascii="Arial" w:eastAsia="Arial" w:hAnsi="Arial" w:cs="Arial"/>
                <w:sz w:val="20"/>
                <w:szCs w:val="20"/>
              </w:rPr>
            </w:pPr>
            <w:r>
              <w:rPr>
                <w:rFonts w:ascii="WP IconicSymbolsA" w:eastAsia="WP IconicSymbolsA" w:hAnsi="WP IconicSymbolsA" w:cs="WP IconicSymbolsA"/>
                <w:sz w:val="28"/>
                <w:szCs w:val="28"/>
              </w:rPr>
              <w:t></w:t>
            </w:r>
            <w:r>
              <w:rPr>
                <w:rFonts w:ascii="Arial" w:eastAsia="Arial" w:hAnsi="Arial" w:cs="Arial"/>
                <w:sz w:val="20"/>
                <w:szCs w:val="20"/>
              </w:rPr>
              <w:t xml:space="preserve"> No  </w:t>
            </w:r>
          </w:p>
        </w:tc>
        <w:tc>
          <w:tcPr>
            <w:tcW w:w="1701" w:type="dxa"/>
          </w:tcPr>
          <w:p w14:paraId="3E42A862" w14:textId="77777777" w:rsidR="00B70065" w:rsidRDefault="00000000">
            <w:pPr>
              <w:spacing w:after="240"/>
              <w:rPr>
                <w:rFonts w:ascii="Arial" w:eastAsia="Arial" w:hAnsi="Arial" w:cs="Arial"/>
                <w:sz w:val="20"/>
                <w:szCs w:val="20"/>
              </w:rPr>
            </w:pPr>
            <w:r>
              <w:rPr>
                <w:rFonts w:ascii="WP IconicSymbolsA" w:eastAsia="WP IconicSymbolsA" w:hAnsi="WP IconicSymbolsA" w:cs="WP IconicSymbolsA"/>
                <w:sz w:val="28"/>
                <w:szCs w:val="28"/>
              </w:rPr>
              <w:t></w:t>
            </w:r>
            <w:r>
              <w:rPr>
                <w:rFonts w:ascii="Arial" w:eastAsia="Arial" w:hAnsi="Arial" w:cs="Arial"/>
                <w:sz w:val="20"/>
                <w:szCs w:val="20"/>
              </w:rPr>
              <w:t xml:space="preserve"> Don’t know</w:t>
            </w:r>
          </w:p>
        </w:tc>
        <w:tc>
          <w:tcPr>
            <w:tcW w:w="2835" w:type="dxa"/>
          </w:tcPr>
          <w:p w14:paraId="1E427D70" w14:textId="77777777" w:rsidR="00B70065" w:rsidRDefault="00000000">
            <w:pPr>
              <w:spacing w:after="240"/>
              <w:rPr>
                <w:rFonts w:ascii="Arial" w:eastAsia="Arial" w:hAnsi="Arial" w:cs="Arial"/>
                <w:sz w:val="20"/>
                <w:szCs w:val="20"/>
              </w:rPr>
            </w:pPr>
            <w:r>
              <w:rPr>
                <w:rFonts w:ascii="WP IconicSymbolsA" w:eastAsia="WP IconicSymbolsA" w:hAnsi="WP IconicSymbolsA" w:cs="WP IconicSymbolsA"/>
                <w:sz w:val="28"/>
                <w:szCs w:val="28"/>
              </w:rPr>
              <w:t></w:t>
            </w:r>
            <w:r>
              <w:rPr>
                <w:rFonts w:ascii="Arial" w:eastAsia="Arial" w:hAnsi="Arial" w:cs="Arial"/>
                <w:sz w:val="20"/>
                <w:szCs w:val="20"/>
              </w:rPr>
              <w:t xml:space="preserve"> Prefer not to answer</w:t>
            </w:r>
          </w:p>
        </w:tc>
      </w:tr>
    </w:tbl>
    <w:p w14:paraId="7257BAC9" w14:textId="77777777" w:rsidR="00B70065" w:rsidRDefault="00000000">
      <w:p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If relevant, please provide the full postcode for your home address when you applied for your undergraduate degree.</w:t>
      </w:r>
    </w:p>
    <w:tbl>
      <w:tblPr>
        <w:tblStyle w:val="a3"/>
        <w:tblW w:w="9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6"/>
      </w:tblGrid>
      <w:tr w:rsidR="00B70065" w14:paraId="46C05A6A" w14:textId="77777777">
        <w:tc>
          <w:tcPr>
            <w:tcW w:w="9286" w:type="dxa"/>
          </w:tcPr>
          <w:p w14:paraId="2AA5B4D2" w14:textId="77777777" w:rsidR="00B70065" w:rsidRDefault="00B70065">
            <w:pPr>
              <w:pBdr>
                <w:top w:val="nil"/>
                <w:left w:val="nil"/>
                <w:bottom w:val="nil"/>
                <w:right w:val="nil"/>
                <w:between w:val="nil"/>
              </w:pBdr>
              <w:rPr>
                <w:rFonts w:ascii="Arial" w:eastAsia="Arial" w:hAnsi="Arial" w:cs="Arial"/>
                <w:color w:val="000000"/>
                <w:sz w:val="20"/>
                <w:szCs w:val="20"/>
              </w:rPr>
            </w:pPr>
          </w:p>
          <w:p w14:paraId="3216A33F" w14:textId="77777777" w:rsidR="00B70065" w:rsidRDefault="00B70065">
            <w:pPr>
              <w:pBdr>
                <w:top w:val="nil"/>
                <w:left w:val="nil"/>
                <w:bottom w:val="nil"/>
                <w:right w:val="nil"/>
                <w:between w:val="nil"/>
              </w:pBdr>
              <w:rPr>
                <w:rFonts w:ascii="Arial" w:eastAsia="Arial" w:hAnsi="Arial" w:cs="Arial"/>
                <w:color w:val="000000"/>
                <w:sz w:val="20"/>
                <w:szCs w:val="20"/>
              </w:rPr>
            </w:pPr>
          </w:p>
          <w:p w14:paraId="29818240" w14:textId="77777777" w:rsidR="00B70065" w:rsidRDefault="00B70065">
            <w:pPr>
              <w:pBdr>
                <w:top w:val="nil"/>
                <w:left w:val="nil"/>
                <w:bottom w:val="nil"/>
                <w:right w:val="nil"/>
                <w:between w:val="nil"/>
              </w:pBdr>
              <w:rPr>
                <w:rFonts w:ascii="Arial" w:eastAsia="Arial" w:hAnsi="Arial" w:cs="Arial"/>
                <w:color w:val="000000"/>
                <w:sz w:val="20"/>
                <w:szCs w:val="20"/>
              </w:rPr>
            </w:pPr>
          </w:p>
          <w:p w14:paraId="686EAD56" w14:textId="77777777" w:rsidR="00B70065" w:rsidRDefault="00B70065">
            <w:pPr>
              <w:pBdr>
                <w:top w:val="nil"/>
                <w:left w:val="nil"/>
                <w:bottom w:val="nil"/>
                <w:right w:val="nil"/>
                <w:between w:val="nil"/>
              </w:pBdr>
              <w:rPr>
                <w:rFonts w:ascii="Arial" w:eastAsia="Arial" w:hAnsi="Arial" w:cs="Arial"/>
                <w:color w:val="000000"/>
                <w:sz w:val="20"/>
                <w:szCs w:val="20"/>
              </w:rPr>
            </w:pPr>
          </w:p>
          <w:p w14:paraId="78FC9F25" w14:textId="77777777" w:rsidR="00B70065" w:rsidRDefault="00B70065">
            <w:pPr>
              <w:pBdr>
                <w:top w:val="nil"/>
                <w:left w:val="nil"/>
                <w:bottom w:val="nil"/>
                <w:right w:val="nil"/>
                <w:between w:val="nil"/>
              </w:pBdr>
              <w:rPr>
                <w:rFonts w:ascii="Arial" w:eastAsia="Arial" w:hAnsi="Arial" w:cs="Arial"/>
                <w:color w:val="000000"/>
                <w:sz w:val="20"/>
                <w:szCs w:val="20"/>
              </w:rPr>
            </w:pPr>
          </w:p>
          <w:p w14:paraId="0E7245A8" w14:textId="77777777" w:rsidR="00B70065" w:rsidRDefault="00B70065">
            <w:pPr>
              <w:pBdr>
                <w:top w:val="nil"/>
                <w:left w:val="nil"/>
                <w:bottom w:val="nil"/>
                <w:right w:val="nil"/>
                <w:between w:val="nil"/>
              </w:pBdr>
              <w:rPr>
                <w:rFonts w:ascii="Arial" w:eastAsia="Arial" w:hAnsi="Arial" w:cs="Arial"/>
                <w:color w:val="000000"/>
                <w:sz w:val="20"/>
                <w:szCs w:val="20"/>
              </w:rPr>
            </w:pPr>
          </w:p>
          <w:p w14:paraId="50E6F135" w14:textId="77777777" w:rsidR="00B70065" w:rsidRDefault="00B70065">
            <w:pPr>
              <w:pBdr>
                <w:top w:val="nil"/>
                <w:left w:val="nil"/>
                <w:bottom w:val="nil"/>
                <w:right w:val="nil"/>
                <w:between w:val="nil"/>
              </w:pBdr>
              <w:rPr>
                <w:rFonts w:ascii="Arial" w:eastAsia="Arial" w:hAnsi="Arial" w:cs="Arial"/>
                <w:color w:val="000000"/>
                <w:sz w:val="20"/>
                <w:szCs w:val="20"/>
              </w:rPr>
            </w:pPr>
          </w:p>
        </w:tc>
      </w:tr>
    </w:tbl>
    <w:p w14:paraId="5C597E61" w14:textId="77777777" w:rsidR="00B70065" w:rsidRDefault="00B70065">
      <w:pPr>
        <w:pBdr>
          <w:top w:val="nil"/>
          <w:left w:val="nil"/>
          <w:bottom w:val="nil"/>
          <w:right w:val="nil"/>
          <w:between w:val="nil"/>
        </w:pBdr>
        <w:rPr>
          <w:rFonts w:ascii="Arial" w:eastAsia="Arial" w:hAnsi="Arial" w:cs="Arial"/>
          <w:color w:val="000000"/>
          <w:sz w:val="20"/>
          <w:szCs w:val="20"/>
        </w:rPr>
      </w:pPr>
    </w:p>
    <w:p w14:paraId="70524253" w14:textId="77777777" w:rsidR="00B70065" w:rsidRDefault="00B70065">
      <w:pPr>
        <w:rPr>
          <w:rFonts w:ascii="Arial" w:eastAsia="Arial" w:hAnsi="Arial" w:cs="Arial"/>
          <w:sz w:val="20"/>
          <w:szCs w:val="20"/>
        </w:rPr>
      </w:pPr>
    </w:p>
    <w:sectPr w:rsidR="00B70065">
      <w:headerReference w:type="default" r:id="rId9"/>
      <w:footerReference w:type="default" r:id="rId10"/>
      <w:pgSz w:w="11906" w:h="16838"/>
      <w:pgMar w:top="650" w:right="1418" w:bottom="567" w:left="1418" w:header="284" w:footer="1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EAAA" w14:textId="77777777" w:rsidR="008B2A51" w:rsidRDefault="008B2A51">
      <w:r>
        <w:separator/>
      </w:r>
    </w:p>
  </w:endnote>
  <w:endnote w:type="continuationSeparator" w:id="0">
    <w:p w14:paraId="476EE083" w14:textId="77777777" w:rsidR="008B2A51" w:rsidRDefault="008B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P IconicSymbols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0B04" w14:textId="3176B520" w:rsidR="00B70065" w:rsidRDefault="00000000">
    <w:pPr>
      <w:pBdr>
        <w:top w:val="nil"/>
        <w:left w:val="nil"/>
        <w:bottom w:val="nil"/>
        <w:right w:val="nil"/>
        <w:between w:val="nil"/>
      </w:pBdr>
      <w:tabs>
        <w:tab w:val="center" w:pos="4513"/>
        <w:tab w:val="right" w:pos="9026"/>
        <w:tab w:val="left" w:pos="0"/>
        <w:tab w:val="right" w:pos="9072"/>
      </w:tabs>
      <w:rPr>
        <w:rFonts w:ascii="Arial" w:eastAsia="Arial" w:hAnsi="Arial" w:cs="Arial"/>
        <w:color w:val="000000"/>
        <w:sz w:val="16"/>
        <w:szCs w:val="16"/>
      </w:rPr>
    </w:pPr>
    <w:r>
      <w:rPr>
        <w:rFonts w:ascii="Arial" w:eastAsia="Arial" w:hAnsi="Arial" w:cs="Arial"/>
        <w:color w:val="000000"/>
        <w:sz w:val="16"/>
        <w:szCs w:val="16"/>
      </w:rPr>
      <w:t xml:space="preserve">Equal Opportunity Monitoring Form – </w:t>
    </w:r>
    <w:r w:rsidR="001B362C">
      <w:rPr>
        <w:rFonts w:ascii="Arial" w:eastAsia="Arial" w:hAnsi="Arial" w:cs="Arial"/>
        <w:color w:val="000000"/>
        <w:sz w:val="16"/>
        <w:szCs w:val="16"/>
      </w:rPr>
      <w:t>202</w:t>
    </w:r>
    <w:r w:rsidR="00DD2AC9">
      <w:rPr>
        <w:rFonts w:ascii="Arial" w:eastAsia="Arial" w:hAnsi="Arial" w:cs="Arial"/>
        <w:color w:val="000000"/>
        <w:sz w:val="16"/>
        <w:szCs w:val="16"/>
      </w:rPr>
      <w:t>6/7</w:t>
    </w:r>
    <w:r>
      <w:rPr>
        <w:rFonts w:ascii="Arial" w:eastAsia="Arial" w:hAnsi="Arial" w:cs="Arial"/>
        <w:color w:val="000000"/>
        <w:sz w:val="16"/>
        <w:szCs w:val="16"/>
      </w:rPr>
      <w:tab/>
    </w:r>
    <w:r>
      <w:rPr>
        <w:rFonts w:ascii="Arial" w:eastAsia="Arial" w:hAnsi="Arial" w:cs="Arial"/>
        <w:color w:val="000000"/>
        <w:sz w:val="16"/>
        <w:szCs w:val="16"/>
      </w:rPr>
      <w:tab/>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1B362C">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6D635B96" w14:textId="77777777" w:rsidR="00B70065" w:rsidRDefault="00B70065">
    <w:pPr>
      <w:pBdr>
        <w:top w:val="nil"/>
        <w:left w:val="nil"/>
        <w:bottom w:val="nil"/>
        <w:right w:val="nil"/>
        <w:between w:val="nil"/>
      </w:pBdr>
      <w:tabs>
        <w:tab w:val="center" w:pos="4513"/>
        <w:tab w:val="right" w:pos="9026"/>
      </w:tabs>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B0CC" w14:textId="77777777" w:rsidR="008B2A51" w:rsidRDefault="008B2A51">
      <w:r>
        <w:separator/>
      </w:r>
    </w:p>
  </w:footnote>
  <w:footnote w:type="continuationSeparator" w:id="0">
    <w:p w14:paraId="66BB1823" w14:textId="77777777" w:rsidR="008B2A51" w:rsidRDefault="008B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7A2E" w14:textId="77777777" w:rsidR="00B70065" w:rsidRDefault="00000000">
    <w:pPr>
      <w:pBdr>
        <w:top w:val="nil"/>
        <w:left w:val="nil"/>
        <w:bottom w:val="nil"/>
        <w:right w:val="nil"/>
        <w:between w:val="nil"/>
      </w:pBdr>
      <w:tabs>
        <w:tab w:val="center" w:pos="4513"/>
        <w:tab w:val="right" w:pos="9026"/>
        <w:tab w:val="right" w:pos="9072"/>
      </w:tabs>
      <w:ind w:right="-2"/>
      <w:jc w:val="right"/>
      <w:rPr>
        <w:color w:val="000000"/>
      </w:rPr>
    </w:pPr>
    <w:r>
      <w:rPr>
        <w:noProof/>
        <w:color w:val="000000"/>
        <w:sz w:val="22"/>
        <w:szCs w:val="22"/>
      </w:rPr>
      <w:drawing>
        <wp:inline distT="0" distB="0" distL="0" distR="0" wp14:anchorId="7AEA017F" wp14:editId="7E484C03">
          <wp:extent cx="1972822" cy="30622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72822" cy="306229"/>
                  </a:xfrm>
                  <a:prstGeom prst="rect">
                    <a:avLst/>
                  </a:prstGeom>
                  <a:ln/>
                </pic:spPr>
              </pic:pic>
            </a:graphicData>
          </a:graphic>
        </wp:inline>
      </w:drawing>
    </w:r>
  </w:p>
  <w:p w14:paraId="15E206AA" w14:textId="77777777" w:rsidR="00B70065" w:rsidRDefault="00000000">
    <w:pPr>
      <w:pBdr>
        <w:top w:val="nil"/>
        <w:left w:val="nil"/>
        <w:bottom w:val="nil"/>
        <w:right w:val="nil"/>
        <w:between w:val="nil"/>
      </w:pBdr>
      <w:tabs>
        <w:tab w:val="left" w:pos="889"/>
        <w:tab w:val="right" w:pos="9070"/>
      </w:tabs>
      <w:spacing w:after="120"/>
      <w:rPr>
        <w:rFonts w:ascii="Arial" w:eastAsia="Arial" w:hAnsi="Arial" w:cs="Arial"/>
        <w:b/>
        <w:color w:val="000000"/>
        <w:sz w:val="22"/>
        <w:szCs w:val="22"/>
      </w:rPr>
    </w:pPr>
    <w:r>
      <w:rPr>
        <w:rFonts w:ascii="Arial" w:eastAsia="Arial" w:hAnsi="Arial" w:cs="Arial"/>
        <w:b/>
        <w:color w:val="000000"/>
        <w:sz w:val="22"/>
        <w:szCs w:val="22"/>
      </w:rPr>
      <w:tab/>
    </w:r>
    <w:r>
      <w:rPr>
        <w:rFonts w:ascii="Arial" w:eastAsia="Arial" w:hAnsi="Arial" w:cs="Arial"/>
        <w:b/>
        <w:color w:val="000000"/>
        <w:sz w:val="22"/>
        <w:szCs w:val="22"/>
      </w:rPr>
      <w:tab/>
      <w:t>Marketing, Recruitment, Admissions and Outreach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065"/>
    <w:rsid w:val="001B362C"/>
    <w:rsid w:val="00207C70"/>
    <w:rsid w:val="008B2A51"/>
    <w:rsid w:val="00A6476C"/>
    <w:rsid w:val="00A86FD4"/>
    <w:rsid w:val="00B70065"/>
    <w:rsid w:val="00DD2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6A16"/>
  <w15:docId w15:val="{5AB22AF7-7F38-4C54-BC71-0F7D3F86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C1C"/>
    <w:rPr>
      <w:lang w:eastAsia="en-US"/>
    </w:rPr>
  </w:style>
  <w:style w:type="paragraph" w:styleId="Heading1">
    <w:name w:val="heading 1"/>
    <w:basedOn w:val="Normal"/>
    <w:next w:val="Normal"/>
    <w:uiPriority w:val="9"/>
    <w:qFormat/>
    <w:rsid w:val="00851C1C"/>
    <w:pPr>
      <w:keepNext/>
      <w:jc w:val="center"/>
      <w:outlineLvl w:val="0"/>
    </w:pPr>
    <w:rPr>
      <w:rFonts w:ascii="Palatino" w:hAnsi="Palatino"/>
      <w:b/>
      <w:bCs/>
      <w:sz w:val="28"/>
    </w:rPr>
  </w:style>
  <w:style w:type="paragraph" w:styleId="Heading2">
    <w:name w:val="heading 2"/>
    <w:basedOn w:val="Normal"/>
    <w:next w:val="Normal"/>
    <w:uiPriority w:val="9"/>
    <w:unhideWhenUsed/>
    <w:qFormat/>
    <w:rsid w:val="00851C1C"/>
    <w:pPr>
      <w:keepNext/>
      <w:spacing w:before="120" w:after="57"/>
      <w:outlineLvl w:val="1"/>
    </w:pPr>
    <w:rPr>
      <w:rFonts w:ascii="Palatino" w:hAnsi="Palatino"/>
      <w:b/>
      <w:bCs/>
      <w:sz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RANSCRIPT">
    <w:name w:val="TRANSCRIPT"/>
    <w:basedOn w:val="Normal"/>
    <w:rsid w:val="009C72CF"/>
    <w:pPr>
      <w:tabs>
        <w:tab w:val="left" w:pos="720"/>
        <w:tab w:val="left" w:pos="1797"/>
        <w:tab w:val="left" w:pos="7740"/>
        <w:tab w:val="left" w:pos="8460"/>
        <w:tab w:val="left" w:pos="9361"/>
      </w:tabs>
    </w:pPr>
    <w:rPr>
      <w:sz w:val="22"/>
    </w:rPr>
  </w:style>
  <w:style w:type="table" w:styleId="TableGrid">
    <w:name w:val="Table Grid"/>
    <w:basedOn w:val="TableNormal"/>
    <w:rsid w:val="00851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69D5"/>
    <w:rPr>
      <w:rFonts w:ascii="Tahoma" w:hAnsi="Tahoma" w:cs="Tahoma"/>
      <w:sz w:val="16"/>
      <w:szCs w:val="16"/>
    </w:rPr>
  </w:style>
  <w:style w:type="character" w:customStyle="1" w:styleId="BalloonTextChar">
    <w:name w:val="Balloon Text Char"/>
    <w:basedOn w:val="DefaultParagraphFont"/>
    <w:link w:val="BalloonText"/>
    <w:uiPriority w:val="99"/>
    <w:semiHidden/>
    <w:rsid w:val="003369D5"/>
    <w:rPr>
      <w:rFonts w:ascii="Tahoma" w:eastAsia="Times New Roman" w:hAnsi="Tahoma" w:cs="Tahoma"/>
      <w:sz w:val="16"/>
      <w:szCs w:val="16"/>
      <w:lang w:eastAsia="en-US"/>
    </w:rPr>
  </w:style>
  <w:style w:type="paragraph" w:styleId="NormalWeb">
    <w:name w:val="Normal (Web)"/>
    <w:basedOn w:val="Normal"/>
    <w:uiPriority w:val="99"/>
    <w:semiHidden/>
    <w:unhideWhenUsed/>
    <w:rsid w:val="003301B3"/>
    <w:pPr>
      <w:spacing w:before="100" w:beforeAutospacing="1" w:after="100" w:afterAutospacing="1"/>
    </w:pPr>
    <w:rPr>
      <w:lang w:eastAsia="en-GB"/>
    </w:rPr>
  </w:style>
  <w:style w:type="character" w:customStyle="1" w:styleId="apple-converted-space">
    <w:name w:val="apple-converted-space"/>
    <w:basedOn w:val="DefaultParagraphFont"/>
    <w:rsid w:val="003301B3"/>
  </w:style>
  <w:style w:type="character" w:styleId="Hyperlink">
    <w:name w:val="Hyperlink"/>
    <w:basedOn w:val="DefaultParagraphFont"/>
    <w:uiPriority w:val="99"/>
    <w:unhideWhenUsed/>
    <w:rsid w:val="003301B3"/>
    <w:rPr>
      <w:color w:val="0000FF"/>
      <w:u w:val="single"/>
    </w:rPr>
  </w:style>
  <w:style w:type="paragraph" w:styleId="BodyTextIndent2">
    <w:name w:val="Body Text Indent 2"/>
    <w:basedOn w:val="Normal"/>
    <w:link w:val="BodyTextIndent2Char"/>
    <w:rsid w:val="002C7692"/>
    <w:pPr>
      <w:ind w:left="720"/>
    </w:pPr>
  </w:style>
  <w:style w:type="character" w:customStyle="1" w:styleId="BodyTextIndent2Char">
    <w:name w:val="Body Text Indent 2 Char"/>
    <w:basedOn w:val="DefaultParagraphFont"/>
    <w:link w:val="BodyTextIndent2"/>
    <w:rsid w:val="002C7692"/>
    <w:rPr>
      <w:rFonts w:eastAsia="Times New Roman"/>
      <w:sz w:val="24"/>
      <w:szCs w:val="24"/>
      <w:lang w:eastAsia="en-US"/>
    </w:rPr>
  </w:style>
  <w:style w:type="paragraph" w:styleId="Header">
    <w:name w:val="header"/>
    <w:basedOn w:val="Normal"/>
    <w:link w:val="HeaderChar"/>
    <w:uiPriority w:val="99"/>
    <w:unhideWhenUsed/>
    <w:rsid w:val="00232456"/>
    <w:pPr>
      <w:tabs>
        <w:tab w:val="center" w:pos="4513"/>
        <w:tab w:val="right" w:pos="9026"/>
      </w:tabs>
    </w:pPr>
  </w:style>
  <w:style w:type="character" w:customStyle="1" w:styleId="HeaderChar">
    <w:name w:val="Header Char"/>
    <w:basedOn w:val="DefaultParagraphFont"/>
    <w:link w:val="Header"/>
    <w:uiPriority w:val="99"/>
    <w:rsid w:val="00232456"/>
    <w:rPr>
      <w:rFonts w:eastAsia="Times New Roman"/>
      <w:sz w:val="24"/>
      <w:szCs w:val="24"/>
      <w:lang w:eastAsia="en-US"/>
    </w:rPr>
  </w:style>
  <w:style w:type="paragraph" w:styleId="Footer">
    <w:name w:val="footer"/>
    <w:basedOn w:val="Normal"/>
    <w:link w:val="FooterChar"/>
    <w:uiPriority w:val="99"/>
    <w:unhideWhenUsed/>
    <w:rsid w:val="00232456"/>
    <w:pPr>
      <w:tabs>
        <w:tab w:val="center" w:pos="4513"/>
        <w:tab w:val="right" w:pos="9026"/>
      </w:tabs>
    </w:pPr>
  </w:style>
  <w:style w:type="character" w:customStyle="1" w:styleId="FooterChar">
    <w:name w:val="Footer Char"/>
    <w:basedOn w:val="DefaultParagraphFont"/>
    <w:link w:val="Footer"/>
    <w:uiPriority w:val="99"/>
    <w:rsid w:val="00232456"/>
    <w:rPr>
      <w:rFonts w:eastAsia="Times New Roman"/>
      <w:sz w:val="24"/>
      <w:szCs w:val="24"/>
      <w:lang w:eastAsia="en-US"/>
    </w:rPr>
  </w:style>
  <w:style w:type="paragraph" w:customStyle="1" w:styleId="Default">
    <w:name w:val="Default"/>
    <w:rsid w:val="00F2660C"/>
    <w:pPr>
      <w:autoSpaceDE w:val="0"/>
      <w:autoSpaceDN w:val="0"/>
      <w:adjustRightInd w:val="0"/>
      <w:jc w:val="both"/>
    </w:pPr>
    <w:rPr>
      <w:rFonts w:ascii="Arial" w:eastAsiaTheme="minorHAnsi" w:hAnsi="Arial" w:cs="Arial"/>
      <w:color w:val="000000"/>
      <w:lang w:eastAsia="en-US"/>
    </w:rPr>
  </w:style>
  <w:style w:type="character" w:styleId="CommentReference">
    <w:name w:val="annotation reference"/>
    <w:basedOn w:val="DefaultParagraphFont"/>
    <w:uiPriority w:val="99"/>
    <w:semiHidden/>
    <w:unhideWhenUsed/>
    <w:rsid w:val="003404D0"/>
    <w:rPr>
      <w:sz w:val="16"/>
      <w:szCs w:val="16"/>
    </w:rPr>
  </w:style>
  <w:style w:type="paragraph" w:styleId="CommentText">
    <w:name w:val="annotation text"/>
    <w:basedOn w:val="Normal"/>
    <w:link w:val="CommentTextChar"/>
    <w:uiPriority w:val="99"/>
    <w:semiHidden/>
    <w:unhideWhenUsed/>
    <w:rsid w:val="003404D0"/>
    <w:rPr>
      <w:sz w:val="20"/>
      <w:szCs w:val="20"/>
    </w:rPr>
  </w:style>
  <w:style w:type="character" w:customStyle="1" w:styleId="CommentTextChar">
    <w:name w:val="Comment Text Char"/>
    <w:basedOn w:val="DefaultParagraphFont"/>
    <w:link w:val="CommentText"/>
    <w:uiPriority w:val="99"/>
    <w:semiHidden/>
    <w:rsid w:val="003404D0"/>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404D0"/>
    <w:rPr>
      <w:b/>
      <w:bCs/>
    </w:rPr>
  </w:style>
  <w:style w:type="character" w:customStyle="1" w:styleId="CommentSubjectChar">
    <w:name w:val="Comment Subject Char"/>
    <w:basedOn w:val="CommentTextChar"/>
    <w:link w:val="CommentSubject"/>
    <w:uiPriority w:val="99"/>
    <w:semiHidden/>
    <w:rsid w:val="003404D0"/>
    <w:rPr>
      <w:rFonts w:eastAsia="Times New Roman"/>
      <w:b/>
      <w:bCs/>
      <w:lang w:eastAsia="en-US"/>
    </w:rPr>
  </w:style>
  <w:style w:type="character" w:styleId="FollowedHyperlink">
    <w:name w:val="FollowedHyperlink"/>
    <w:basedOn w:val="DefaultParagraphFont"/>
    <w:uiPriority w:val="99"/>
    <w:semiHidden/>
    <w:unhideWhenUsed/>
    <w:rsid w:val="00975D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rk.ac.uk/admin/eo/policies/EqualityDiversityPolicyStudents.htm" TargetMode="External"/><Relationship Id="rId3" Type="http://schemas.openxmlformats.org/officeDocument/2006/relationships/settings" Target="settings.xml"/><Relationship Id="rId7" Type="http://schemas.openxmlformats.org/officeDocument/2006/relationships/hyperlink" Target="http://www.york.ac.uk/admin/eo/policies/EqualityDiversityPolicyStudent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28hgT4/WejdaTYdP5aSq/elM8A==">CgMxLjAyCGguZ2pkZ3hzOAByITFNeW9hWjU4dFVzcXFmYmwxY1N4bFk5bFZMaWZBdXBaMg==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fmkc1</dc:creator>
  <cp:lastModifiedBy>Dionysios Pallas</cp:lastModifiedBy>
  <cp:revision>4</cp:revision>
  <dcterms:created xsi:type="dcterms:W3CDTF">2017-10-11T14:31:00Z</dcterms:created>
  <dcterms:modified xsi:type="dcterms:W3CDTF">2025-10-03T11:27:00Z</dcterms:modified>
</cp:coreProperties>
</file>