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3A0" w:rsidRPr="009058E7" w:rsidRDefault="009058E7" w:rsidP="00031E95">
      <w:pPr>
        <w:pStyle w:val="Heading1"/>
        <w:jc w:val="left"/>
        <w:rPr>
          <w:szCs w:val="42"/>
        </w:rPr>
      </w:pPr>
      <w:r w:rsidRPr="009058E7">
        <w:rPr>
          <w:szCs w:val="42"/>
        </w:rPr>
        <w:t>Flexible working review</w:t>
      </w:r>
    </w:p>
    <w:p w:rsidR="00F15EB9" w:rsidRDefault="00F15EB9" w:rsidP="00031E95">
      <w:pPr>
        <w:pStyle w:val="Heading2"/>
        <w:jc w:val="left"/>
        <w:rPr>
          <w:rFonts w:asciiTheme="minorHAnsi" w:eastAsia="SimSun" w:hAnsiTheme="minorHAnsi" w:cs="Calibri"/>
          <w:b w:val="0"/>
          <w:bCs w:val="0"/>
          <w:snapToGrid/>
          <w:color w:val="auto"/>
          <w:sz w:val="22"/>
          <w:szCs w:val="24"/>
          <w:lang w:eastAsia="zh-CN" w:bidi="he-IL"/>
        </w:rPr>
      </w:pPr>
      <w:r w:rsidRPr="00F15EB9">
        <w:rPr>
          <w:rFonts w:asciiTheme="minorHAnsi" w:eastAsia="SimSun" w:hAnsiTheme="minorHAnsi" w:cs="Calibri"/>
          <w:b w:val="0"/>
          <w:bCs w:val="0"/>
          <w:snapToGrid/>
          <w:color w:val="auto"/>
          <w:sz w:val="22"/>
          <w:szCs w:val="24"/>
          <w:lang w:eastAsia="zh-CN" w:bidi="he-IL"/>
        </w:rPr>
        <w:t>This form should be used to record the outcome of any discussions that take place during a trial period for flexible working arrangements. On conclusion of the trial period a copy should be sent to HR Services for retention on the personnel file.</w:t>
      </w:r>
      <w:bookmarkStart w:id="0" w:name="_GoBack"/>
      <w:bookmarkEnd w:id="0"/>
    </w:p>
    <w:p w:rsidR="00CE424B" w:rsidRDefault="00F15EB9" w:rsidP="00031E95">
      <w:pPr>
        <w:pStyle w:val="Heading2"/>
        <w:jc w:val="left"/>
      </w:pPr>
      <w:r>
        <w:t>Employee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031E95" w:rsidTr="006A7110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031E95" w:rsidRDefault="00031E95" w:rsidP="00031E95">
            <w:pPr>
              <w:rPr>
                <w:lang w:eastAsia="en-US" w:bidi="ar-SA"/>
              </w:rPr>
            </w:pPr>
            <w:r>
              <w:rPr>
                <w:b/>
                <w:lang w:eastAsia="en-US" w:bidi="ar-SA"/>
              </w:rPr>
              <w:t>Employee name</w:t>
            </w:r>
          </w:p>
        </w:tc>
        <w:tc>
          <w:tcPr>
            <w:tcW w:w="6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31E95" w:rsidRDefault="00031E95" w:rsidP="00031E95">
            <w:pPr>
              <w:rPr>
                <w:lang w:eastAsia="en-US" w:bidi="ar-SA"/>
              </w:rPr>
            </w:pPr>
          </w:p>
        </w:tc>
      </w:tr>
      <w:tr w:rsidR="00031E95" w:rsidTr="006A7110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031E95" w:rsidRDefault="00F15EB9" w:rsidP="00031E95">
            <w:pPr>
              <w:rPr>
                <w:lang w:eastAsia="en-US" w:bidi="ar-SA"/>
              </w:rPr>
            </w:pPr>
            <w:r>
              <w:rPr>
                <w:b/>
                <w:lang w:eastAsia="en-US" w:bidi="ar-SA"/>
              </w:rPr>
              <w:t>Job title</w:t>
            </w:r>
          </w:p>
        </w:tc>
        <w:tc>
          <w:tcPr>
            <w:tcW w:w="6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31E95" w:rsidRDefault="00031E95" w:rsidP="00031E95">
            <w:pPr>
              <w:rPr>
                <w:lang w:eastAsia="en-US" w:bidi="ar-SA"/>
              </w:rPr>
            </w:pPr>
          </w:p>
        </w:tc>
      </w:tr>
      <w:tr w:rsidR="00F15EB9" w:rsidTr="006A7110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F15EB9" w:rsidRDefault="00F15EB9" w:rsidP="00031E95">
            <w:pPr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Department / section</w:t>
            </w:r>
          </w:p>
        </w:tc>
        <w:tc>
          <w:tcPr>
            <w:tcW w:w="6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15EB9" w:rsidRDefault="00F15EB9" w:rsidP="00031E95">
            <w:pPr>
              <w:rPr>
                <w:lang w:eastAsia="en-US" w:bidi="ar-SA"/>
              </w:rPr>
            </w:pPr>
          </w:p>
        </w:tc>
      </w:tr>
    </w:tbl>
    <w:p w:rsidR="00CE424B" w:rsidRDefault="00F15EB9" w:rsidP="00031E95">
      <w:pPr>
        <w:pStyle w:val="Heading2"/>
        <w:jc w:val="left"/>
      </w:pPr>
      <w:r>
        <w:t>Trial dates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811"/>
        <w:gridCol w:w="1867"/>
        <w:gridCol w:w="2755"/>
      </w:tblGrid>
      <w:tr w:rsidR="007F40CB" w:rsidTr="007F40CB">
        <w:tc>
          <w:tcPr>
            <w:tcW w:w="1809" w:type="dxa"/>
            <w:tcBorders>
              <w:right w:val="single" w:sz="4" w:space="0" w:color="7F7F7F" w:themeColor="text1" w:themeTint="80"/>
            </w:tcBorders>
          </w:tcPr>
          <w:p w:rsidR="007F40CB" w:rsidRPr="007F40CB" w:rsidRDefault="007F40CB" w:rsidP="00F15EB9">
            <w:pPr>
              <w:rPr>
                <w:b/>
                <w:lang w:eastAsia="en-US" w:bidi="ar-SA"/>
              </w:rPr>
            </w:pPr>
            <w:r w:rsidRPr="007F40CB">
              <w:rPr>
                <w:b/>
                <w:lang w:eastAsia="en-US" w:bidi="ar-SA"/>
              </w:rPr>
              <w:t>Start date</w:t>
            </w:r>
          </w:p>
        </w:tc>
        <w:tc>
          <w:tcPr>
            <w:tcW w:w="28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F40CB" w:rsidRDefault="007F40CB" w:rsidP="00F15EB9">
            <w:pPr>
              <w:rPr>
                <w:lang w:eastAsia="en-US" w:bidi="ar-SA"/>
              </w:rPr>
            </w:pPr>
          </w:p>
        </w:tc>
        <w:tc>
          <w:tcPr>
            <w:tcW w:w="1867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F40CB" w:rsidRPr="007F40CB" w:rsidRDefault="007F40CB" w:rsidP="00F15EB9">
            <w:pPr>
              <w:rPr>
                <w:b/>
                <w:lang w:eastAsia="en-US" w:bidi="ar-SA"/>
              </w:rPr>
            </w:pPr>
            <w:r w:rsidRPr="007F40CB">
              <w:rPr>
                <w:b/>
                <w:lang w:eastAsia="en-US" w:bidi="ar-SA"/>
              </w:rPr>
              <w:t>End date</w:t>
            </w:r>
          </w:p>
        </w:tc>
        <w:tc>
          <w:tcPr>
            <w:tcW w:w="27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F40CB" w:rsidRDefault="007F40CB" w:rsidP="00F15EB9">
            <w:pPr>
              <w:rPr>
                <w:lang w:eastAsia="en-US" w:bidi="ar-SA"/>
              </w:rPr>
            </w:pPr>
          </w:p>
        </w:tc>
      </w:tr>
    </w:tbl>
    <w:p w:rsidR="00F15EB9" w:rsidRPr="00F15EB9" w:rsidRDefault="007F40CB" w:rsidP="007F40CB">
      <w:pPr>
        <w:pStyle w:val="Heading2"/>
      </w:pPr>
      <w:r>
        <w:t>First review meeting</w:t>
      </w:r>
    </w:p>
    <w:p w:rsidR="007F40CB" w:rsidRDefault="007F40CB" w:rsidP="007F40CB">
      <w:pPr>
        <w:rPr>
          <w:b/>
          <w:lang w:eastAsia="en-US" w:bidi="ar-SA"/>
        </w:rPr>
      </w:pPr>
      <w:r w:rsidRPr="007F40CB">
        <w:rPr>
          <w:b/>
          <w:lang w:eastAsia="en-US" w:bidi="ar-SA"/>
        </w:rPr>
        <w:t xml:space="preserve">Review of working </w:t>
      </w:r>
      <w:r>
        <w:rPr>
          <w:b/>
          <w:lang w:eastAsia="en-US" w:bidi="ar-SA"/>
        </w:rPr>
        <w:t>arrangements and actions agreed</w:t>
      </w:r>
    </w:p>
    <w:p w:rsidR="00CE424B" w:rsidRPr="007F40CB" w:rsidRDefault="007F40CB" w:rsidP="007F40CB">
      <w:pPr>
        <w:rPr>
          <w:b/>
          <w:lang w:eastAsia="en-US" w:bidi="ar-SA"/>
        </w:rPr>
      </w:pPr>
      <w:r w:rsidRPr="007F40CB">
        <w:rPr>
          <w:b/>
          <w:lang w:eastAsia="en-US" w:bidi="ar-SA"/>
        </w:rPr>
        <w:t>Record details of your discussion, including issues that have arisen during the review period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440"/>
      </w:tblGrid>
      <w:tr w:rsidR="00F658E6" w:rsidTr="006A7110">
        <w:tc>
          <w:tcPr>
            <w:tcW w:w="9242" w:type="dxa"/>
            <w:gridSpan w:val="2"/>
          </w:tcPr>
          <w:p w:rsidR="00F658E6" w:rsidRDefault="00F658E6" w:rsidP="00031E95">
            <w:pPr>
              <w:rPr>
                <w:b/>
                <w:lang w:eastAsia="en-US" w:bidi="ar-SA"/>
              </w:rPr>
            </w:pPr>
          </w:p>
        </w:tc>
      </w:tr>
      <w:tr w:rsidR="0088342E" w:rsidTr="009F1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8342E" w:rsidRDefault="0088342E" w:rsidP="009F18AD">
            <w:pPr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Employee signature / date</w:t>
            </w:r>
          </w:p>
        </w:tc>
        <w:tc>
          <w:tcPr>
            <w:tcW w:w="6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8342E" w:rsidRDefault="0088342E" w:rsidP="009F18AD">
            <w:pPr>
              <w:rPr>
                <w:b/>
                <w:lang w:eastAsia="en-US" w:bidi="ar-SA"/>
              </w:rPr>
            </w:pPr>
          </w:p>
        </w:tc>
      </w:tr>
      <w:tr w:rsidR="0088342E" w:rsidTr="009F1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8342E" w:rsidRDefault="0088342E" w:rsidP="009F18AD">
            <w:pPr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Manager’s signature / date</w:t>
            </w:r>
          </w:p>
        </w:tc>
        <w:tc>
          <w:tcPr>
            <w:tcW w:w="6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8342E" w:rsidRDefault="0088342E" w:rsidP="009F18AD">
            <w:pPr>
              <w:rPr>
                <w:b/>
                <w:lang w:eastAsia="en-US" w:bidi="ar-SA"/>
              </w:rPr>
            </w:pPr>
          </w:p>
        </w:tc>
      </w:tr>
    </w:tbl>
    <w:p w:rsidR="00F57D92" w:rsidRPr="00F15EB9" w:rsidRDefault="00F57D92" w:rsidP="00F57D92">
      <w:pPr>
        <w:pStyle w:val="Heading2"/>
      </w:pPr>
      <w:r>
        <w:t>Second review meeting</w:t>
      </w:r>
    </w:p>
    <w:p w:rsidR="00F57D92" w:rsidRDefault="00F57D92" w:rsidP="00F57D92">
      <w:pPr>
        <w:rPr>
          <w:b/>
          <w:lang w:eastAsia="en-US" w:bidi="ar-SA"/>
        </w:rPr>
      </w:pPr>
      <w:r w:rsidRPr="007F40CB">
        <w:rPr>
          <w:b/>
          <w:lang w:eastAsia="en-US" w:bidi="ar-SA"/>
        </w:rPr>
        <w:t xml:space="preserve">Review of working </w:t>
      </w:r>
      <w:r>
        <w:rPr>
          <w:b/>
          <w:lang w:eastAsia="en-US" w:bidi="ar-SA"/>
        </w:rPr>
        <w:t>arrangements and actions agreed</w:t>
      </w:r>
    </w:p>
    <w:p w:rsidR="00F57D92" w:rsidRPr="007F40CB" w:rsidRDefault="00811AB2" w:rsidP="00F57D92">
      <w:pPr>
        <w:rPr>
          <w:b/>
          <w:lang w:eastAsia="en-US" w:bidi="ar-SA"/>
        </w:rPr>
      </w:pPr>
      <w:r w:rsidRPr="00811AB2">
        <w:rPr>
          <w:b/>
          <w:lang w:eastAsia="en-US" w:bidi="ar-SA"/>
        </w:rPr>
        <w:t>Record details of your discussion, including issues that have arisen during the review period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440"/>
      </w:tblGrid>
      <w:tr w:rsidR="00F57D92" w:rsidTr="00F57D92">
        <w:tc>
          <w:tcPr>
            <w:tcW w:w="9242" w:type="dxa"/>
            <w:gridSpan w:val="2"/>
          </w:tcPr>
          <w:p w:rsidR="00F57D92" w:rsidRDefault="00F57D92" w:rsidP="00F57D92">
            <w:pPr>
              <w:rPr>
                <w:b/>
                <w:lang w:eastAsia="en-US" w:bidi="ar-SA"/>
              </w:rPr>
            </w:pPr>
          </w:p>
        </w:tc>
      </w:tr>
      <w:tr w:rsidR="0088342E" w:rsidTr="008834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8342E" w:rsidRDefault="0088342E" w:rsidP="00F57D92">
            <w:pPr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Employee signature / date</w:t>
            </w:r>
          </w:p>
        </w:tc>
        <w:tc>
          <w:tcPr>
            <w:tcW w:w="6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8342E" w:rsidRDefault="0088342E" w:rsidP="00F57D92">
            <w:pPr>
              <w:rPr>
                <w:b/>
                <w:lang w:eastAsia="en-US" w:bidi="ar-SA"/>
              </w:rPr>
            </w:pPr>
          </w:p>
        </w:tc>
      </w:tr>
      <w:tr w:rsidR="0088342E" w:rsidTr="008834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8342E" w:rsidRDefault="0088342E" w:rsidP="00F57D92">
            <w:pPr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Manager’s signature / date</w:t>
            </w:r>
          </w:p>
        </w:tc>
        <w:tc>
          <w:tcPr>
            <w:tcW w:w="6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8342E" w:rsidRDefault="0088342E" w:rsidP="00F57D92">
            <w:pPr>
              <w:rPr>
                <w:b/>
                <w:lang w:eastAsia="en-US" w:bidi="ar-SA"/>
              </w:rPr>
            </w:pPr>
          </w:p>
        </w:tc>
      </w:tr>
    </w:tbl>
    <w:p w:rsidR="00811AB2" w:rsidRPr="00F15EB9" w:rsidRDefault="00811AB2" w:rsidP="00811AB2">
      <w:pPr>
        <w:pStyle w:val="Heading2"/>
      </w:pPr>
      <w:r>
        <w:lastRenderedPageBreak/>
        <w:t>Final</w:t>
      </w:r>
      <w:r>
        <w:t xml:space="preserve"> review meeting</w:t>
      </w:r>
    </w:p>
    <w:p w:rsidR="00811AB2" w:rsidRDefault="00811AB2" w:rsidP="00811AB2">
      <w:pPr>
        <w:rPr>
          <w:b/>
          <w:lang w:eastAsia="en-US" w:bidi="ar-SA"/>
        </w:rPr>
      </w:pPr>
      <w:r w:rsidRPr="007F40CB">
        <w:rPr>
          <w:b/>
          <w:lang w:eastAsia="en-US" w:bidi="ar-SA"/>
        </w:rPr>
        <w:t xml:space="preserve">Review of working </w:t>
      </w:r>
      <w:r>
        <w:rPr>
          <w:b/>
          <w:lang w:eastAsia="en-US" w:bidi="ar-SA"/>
        </w:rPr>
        <w:t>arrangements and actions agreed</w:t>
      </w:r>
    </w:p>
    <w:p w:rsidR="00811AB2" w:rsidRPr="007F40CB" w:rsidRDefault="00811AB2" w:rsidP="00811AB2">
      <w:pPr>
        <w:rPr>
          <w:b/>
          <w:lang w:eastAsia="en-US" w:bidi="ar-SA"/>
        </w:rPr>
      </w:pPr>
      <w:r w:rsidRPr="00811AB2">
        <w:rPr>
          <w:b/>
          <w:lang w:eastAsia="en-US" w:bidi="ar-SA"/>
        </w:rPr>
        <w:t>Record details of your discussion, including issues that have arisen during the review period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811AB2" w:rsidTr="009F18AD">
        <w:tc>
          <w:tcPr>
            <w:tcW w:w="9242" w:type="dxa"/>
          </w:tcPr>
          <w:p w:rsidR="00811AB2" w:rsidRDefault="00811AB2" w:rsidP="009F18AD">
            <w:pPr>
              <w:rPr>
                <w:b/>
                <w:lang w:eastAsia="en-US" w:bidi="ar-SA"/>
              </w:rPr>
            </w:pPr>
          </w:p>
        </w:tc>
      </w:tr>
    </w:tbl>
    <w:p w:rsidR="00F57D92" w:rsidRPr="00811AB2" w:rsidRDefault="00811AB2" w:rsidP="00F57D92">
      <w:pPr>
        <w:rPr>
          <w:b/>
        </w:rPr>
      </w:pPr>
      <w:r w:rsidRPr="00811AB2">
        <w:rPr>
          <w:b/>
        </w:rPr>
        <w:t>Confirmation of revised working arrangements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8141"/>
      </w:tblGrid>
      <w:tr w:rsidR="00811AB2" w:rsidTr="00811AB2">
        <w:tc>
          <w:tcPr>
            <w:tcW w:w="11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11AB2" w:rsidRDefault="00811AB2" w:rsidP="00F57D92"/>
        </w:tc>
        <w:tc>
          <w:tcPr>
            <w:tcW w:w="8141" w:type="dxa"/>
            <w:tcBorders>
              <w:left w:val="single" w:sz="4" w:space="0" w:color="7F7F7F" w:themeColor="text1" w:themeTint="80"/>
            </w:tcBorders>
          </w:tcPr>
          <w:p w:rsidR="00811AB2" w:rsidRDefault="00811AB2" w:rsidP="00F57D92">
            <w:r>
              <w:t>Yes</w:t>
            </w:r>
          </w:p>
        </w:tc>
      </w:tr>
      <w:tr w:rsidR="00811AB2" w:rsidTr="00811AB2">
        <w:tc>
          <w:tcPr>
            <w:tcW w:w="11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11AB2" w:rsidRDefault="00811AB2" w:rsidP="00F57D92"/>
        </w:tc>
        <w:tc>
          <w:tcPr>
            <w:tcW w:w="8141" w:type="dxa"/>
            <w:tcBorders>
              <w:left w:val="single" w:sz="4" w:space="0" w:color="7F7F7F" w:themeColor="text1" w:themeTint="80"/>
            </w:tcBorders>
          </w:tcPr>
          <w:p w:rsidR="00811AB2" w:rsidRDefault="00811AB2" w:rsidP="00F57D92">
            <w:r>
              <w:t>No (Mark appropriate reasons below)</w:t>
            </w:r>
          </w:p>
        </w:tc>
      </w:tr>
    </w:tbl>
    <w:p w:rsidR="00811AB2" w:rsidRPr="00811AB2" w:rsidRDefault="00811AB2" w:rsidP="00F57D92">
      <w:pPr>
        <w:rPr>
          <w:b/>
        </w:rPr>
      </w:pPr>
      <w:r w:rsidRPr="00811AB2">
        <w:rPr>
          <w:b/>
        </w:rPr>
        <w:t>Choose appropriate reasons for rejecting the revised working arrangements and add further detail below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8141"/>
      </w:tblGrid>
      <w:tr w:rsidR="00811AB2" w:rsidTr="00811AB2">
        <w:tc>
          <w:tcPr>
            <w:tcW w:w="11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11AB2" w:rsidRDefault="00811AB2" w:rsidP="00F57D92"/>
        </w:tc>
        <w:tc>
          <w:tcPr>
            <w:tcW w:w="8141" w:type="dxa"/>
            <w:tcBorders>
              <w:left w:val="single" w:sz="4" w:space="0" w:color="7F7F7F" w:themeColor="text1" w:themeTint="80"/>
            </w:tcBorders>
          </w:tcPr>
          <w:p w:rsidR="00811AB2" w:rsidRDefault="00811AB2" w:rsidP="00F57D92">
            <w:r w:rsidRPr="00811AB2">
              <w:t>Burden of additional costs</w:t>
            </w:r>
          </w:p>
        </w:tc>
      </w:tr>
      <w:tr w:rsidR="00811AB2" w:rsidTr="00811AB2">
        <w:tc>
          <w:tcPr>
            <w:tcW w:w="11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11AB2" w:rsidRDefault="00811AB2" w:rsidP="00F57D92"/>
        </w:tc>
        <w:tc>
          <w:tcPr>
            <w:tcW w:w="8141" w:type="dxa"/>
            <w:tcBorders>
              <w:left w:val="single" w:sz="4" w:space="0" w:color="7F7F7F" w:themeColor="text1" w:themeTint="80"/>
            </w:tcBorders>
          </w:tcPr>
          <w:p w:rsidR="00811AB2" w:rsidRDefault="00811AB2" w:rsidP="00F57D92">
            <w:r w:rsidRPr="00811AB2">
              <w:t>Detrimental effect on ability to meet customer demand</w:t>
            </w:r>
          </w:p>
        </w:tc>
      </w:tr>
      <w:tr w:rsidR="00811AB2" w:rsidTr="00811AB2">
        <w:tc>
          <w:tcPr>
            <w:tcW w:w="11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11AB2" w:rsidRDefault="00811AB2" w:rsidP="00F57D92"/>
        </w:tc>
        <w:tc>
          <w:tcPr>
            <w:tcW w:w="8141" w:type="dxa"/>
            <w:tcBorders>
              <w:left w:val="single" w:sz="4" w:space="0" w:color="7F7F7F" w:themeColor="text1" w:themeTint="80"/>
            </w:tcBorders>
          </w:tcPr>
          <w:p w:rsidR="00811AB2" w:rsidRDefault="00811AB2" w:rsidP="00F57D92">
            <w:r w:rsidRPr="00811AB2">
              <w:t>Inability to reorganise work among existing staff</w:t>
            </w:r>
          </w:p>
        </w:tc>
      </w:tr>
      <w:tr w:rsidR="00811AB2" w:rsidTr="00811AB2">
        <w:tc>
          <w:tcPr>
            <w:tcW w:w="11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11AB2" w:rsidRDefault="00811AB2" w:rsidP="00F57D92"/>
        </w:tc>
        <w:tc>
          <w:tcPr>
            <w:tcW w:w="8141" w:type="dxa"/>
            <w:tcBorders>
              <w:left w:val="single" w:sz="4" w:space="0" w:color="7F7F7F" w:themeColor="text1" w:themeTint="80"/>
            </w:tcBorders>
          </w:tcPr>
          <w:p w:rsidR="00811AB2" w:rsidRDefault="00811AB2" w:rsidP="00F57D92">
            <w:r w:rsidRPr="00811AB2">
              <w:t>Inability to recruit additional staff</w:t>
            </w:r>
          </w:p>
        </w:tc>
      </w:tr>
      <w:tr w:rsidR="00811AB2" w:rsidTr="00811AB2">
        <w:tc>
          <w:tcPr>
            <w:tcW w:w="11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11AB2" w:rsidRDefault="00811AB2" w:rsidP="00F57D92"/>
        </w:tc>
        <w:tc>
          <w:tcPr>
            <w:tcW w:w="8141" w:type="dxa"/>
            <w:tcBorders>
              <w:left w:val="single" w:sz="4" w:space="0" w:color="7F7F7F" w:themeColor="text1" w:themeTint="80"/>
            </w:tcBorders>
          </w:tcPr>
          <w:p w:rsidR="00811AB2" w:rsidRDefault="00811AB2" w:rsidP="00F57D92">
            <w:r w:rsidRPr="00811AB2">
              <w:t>Detrimental impact on quality</w:t>
            </w:r>
          </w:p>
        </w:tc>
      </w:tr>
      <w:tr w:rsidR="00811AB2" w:rsidTr="00811AB2">
        <w:tc>
          <w:tcPr>
            <w:tcW w:w="11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11AB2" w:rsidRDefault="00811AB2" w:rsidP="00F57D92"/>
        </w:tc>
        <w:tc>
          <w:tcPr>
            <w:tcW w:w="8141" w:type="dxa"/>
            <w:tcBorders>
              <w:left w:val="single" w:sz="4" w:space="0" w:color="7F7F7F" w:themeColor="text1" w:themeTint="80"/>
            </w:tcBorders>
          </w:tcPr>
          <w:p w:rsidR="00811AB2" w:rsidRDefault="00811AB2" w:rsidP="00F57D92">
            <w:r w:rsidRPr="00811AB2">
              <w:t>Detrimental impact on performance</w:t>
            </w:r>
          </w:p>
        </w:tc>
      </w:tr>
      <w:tr w:rsidR="00811AB2" w:rsidTr="00811AB2">
        <w:tc>
          <w:tcPr>
            <w:tcW w:w="11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11AB2" w:rsidRDefault="00811AB2" w:rsidP="00F57D92"/>
        </w:tc>
        <w:tc>
          <w:tcPr>
            <w:tcW w:w="8141" w:type="dxa"/>
            <w:tcBorders>
              <w:left w:val="single" w:sz="4" w:space="0" w:color="7F7F7F" w:themeColor="text1" w:themeTint="80"/>
            </w:tcBorders>
          </w:tcPr>
          <w:p w:rsidR="00811AB2" w:rsidRDefault="00811AB2" w:rsidP="00F57D92">
            <w:r w:rsidRPr="00811AB2">
              <w:t>Insufficient work during the proposed work periods</w:t>
            </w:r>
          </w:p>
        </w:tc>
      </w:tr>
      <w:tr w:rsidR="00811AB2" w:rsidTr="00811AB2">
        <w:tc>
          <w:tcPr>
            <w:tcW w:w="11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11AB2" w:rsidRDefault="00811AB2" w:rsidP="00F57D92"/>
        </w:tc>
        <w:tc>
          <w:tcPr>
            <w:tcW w:w="8141" w:type="dxa"/>
            <w:tcBorders>
              <w:left w:val="single" w:sz="4" w:space="0" w:color="7F7F7F" w:themeColor="text1" w:themeTint="80"/>
            </w:tcBorders>
          </w:tcPr>
          <w:p w:rsidR="00811AB2" w:rsidRDefault="00811AB2" w:rsidP="00F57D92">
            <w:r w:rsidRPr="00811AB2">
              <w:t>Planned structural changes</w:t>
            </w:r>
          </w:p>
        </w:tc>
      </w:tr>
    </w:tbl>
    <w:p w:rsidR="00811AB2" w:rsidRPr="00811AB2" w:rsidRDefault="00811AB2" w:rsidP="00F57D92">
      <w:pPr>
        <w:rPr>
          <w:b/>
        </w:rPr>
      </w:pPr>
      <w:r w:rsidRPr="00811AB2">
        <w:rPr>
          <w:b/>
        </w:rPr>
        <w:t>Further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11AB2" w:rsidTr="00811AB2">
        <w:tc>
          <w:tcPr>
            <w:tcW w:w="924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11AB2" w:rsidRDefault="00811AB2" w:rsidP="00F57D92"/>
        </w:tc>
      </w:tr>
    </w:tbl>
    <w:p w:rsidR="00811AB2" w:rsidRDefault="00811AB2" w:rsidP="00F57D92">
      <w:r w:rsidRPr="00811AB2">
        <w:rPr>
          <w:b/>
        </w:rPr>
        <w:t>Details of any alternative working arrangements agreed, including trial periods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811AB2" w:rsidTr="00811AB2">
        <w:tc>
          <w:tcPr>
            <w:tcW w:w="924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11AB2" w:rsidRDefault="00811AB2" w:rsidP="00F57D92"/>
        </w:tc>
      </w:tr>
      <w:tr w:rsidR="0088342E" w:rsidTr="009F18AD">
        <w:tc>
          <w:tcPr>
            <w:tcW w:w="28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8342E" w:rsidRDefault="0088342E" w:rsidP="009F18AD">
            <w:pPr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Employee signature / date</w:t>
            </w:r>
          </w:p>
        </w:tc>
        <w:tc>
          <w:tcPr>
            <w:tcW w:w="6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8342E" w:rsidRDefault="0088342E" w:rsidP="009F18AD">
            <w:pPr>
              <w:rPr>
                <w:b/>
                <w:lang w:eastAsia="en-US" w:bidi="ar-SA"/>
              </w:rPr>
            </w:pPr>
          </w:p>
        </w:tc>
      </w:tr>
      <w:tr w:rsidR="0088342E" w:rsidTr="009F18AD">
        <w:tc>
          <w:tcPr>
            <w:tcW w:w="28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8342E" w:rsidRDefault="0088342E" w:rsidP="009F18AD">
            <w:pPr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Manager’s signature / date</w:t>
            </w:r>
          </w:p>
        </w:tc>
        <w:tc>
          <w:tcPr>
            <w:tcW w:w="6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8342E" w:rsidRDefault="0088342E" w:rsidP="009F18AD">
            <w:pPr>
              <w:rPr>
                <w:b/>
                <w:lang w:eastAsia="en-US" w:bidi="ar-SA"/>
              </w:rPr>
            </w:pPr>
          </w:p>
        </w:tc>
      </w:tr>
    </w:tbl>
    <w:p w:rsidR="00811AB2" w:rsidRPr="00811AB2" w:rsidRDefault="00811AB2" w:rsidP="00F57D92"/>
    <w:p w:rsidR="001304DD" w:rsidRDefault="001304DD" w:rsidP="001304DD"/>
    <w:p w:rsidR="00CE424B" w:rsidRDefault="00CE424B" w:rsidP="00031E95">
      <w:pPr>
        <w:pStyle w:val="Heading2"/>
        <w:jc w:val="left"/>
      </w:pPr>
      <w:r>
        <w:lastRenderedPageBreak/>
        <w:t>What to do next</w:t>
      </w:r>
    </w:p>
    <w:p w:rsidR="00811AB2" w:rsidRPr="00811AB2" w:rsidRDefault="00811AB2" w:rsidP="00811AB2">
      <w:pPr>
        <w:pStyle w:val="ListParagraph"/>
        <w:numPr>
          <w:ilvl w:val="0"/>
          <w:numId w:val="2"/>
        </w:numPr>
        <w:spacing w:before="0" w:after="0" w:line="240" w:lineRule="auto"/>
        <w:rPr>
          <w:rFonts w:asciiTheme="majorHAnsi" w:eastAsia="Times New Roman" w:hAnsiTheme="majorHAnsi" w:cs="Arial"/>
          <w:b/>
          <w:bCs/>
          <w:snapToGrid w:val="0"/>
          <w:color w:val="A13469"/>
          <w:sz w:val="28"/>
          <w:szCs w:val="20"/>
          <w:lang w:eastAsia="en-US" w:bidi="ar-SA"/>
        </w:rPr>
      </w:pPr>
      <w:r>
        <w:rPr>
          <w:lang w:eastAsia="en-US" w:bidi="ar-SA"/>
        </w:rPr>
        <w:t xml:space="preserve">If revised working arrangements agreed then forward to HR Services at </w:t>
      </w:r>
      <w:hyperlink r:id="rId8" w:history="1">
        <w:r w:rsidR="004F10C3" w:rsidRPr="004F10C3">
          <w:rPr>
            <w:rStyle w:val="SubtleEmphasis"/>
            <w:lang w:eastAsia="en-US" w:bidi="ar-SA"/>
          </w:rPr>
          <w:t>hr-enquiries@york.ac.uk</w:t>
        </w:r>
      </w:hyperlink>
      <w:r>
        <w:rPr>
          <w:lang w:eastAsia="en-US" w:bidi="ar-SA"/>
        </w:rPr>
        <w:t xml:space="preserve"> along with a contract variation form</w:t>
      </w:r>
    </w:p>
    <w:p w:rsidR="00AF6A61" w:rsidRPr="00811AB2" w:rsidRDefault="00811AB2" w:rsidP="00811AB2">
      <w:pPr>
        <w:pStyle w:val="ListParagraph"/>
        <w:numPr>
          <w:ilvl w:val="0"/>
          <w:numId w:val="2"/>
        </w:numPr>
        <w:spacing w:before="0" w:after="0" w:line="240" w:lineRule="auto"/>
        <w:rPr>
          <w:rFonts w:asciiTheme="majorHAnsi" w:eastAsia="Times New Roman" w:hAnsiTheme="majorHAnsi" w:cs="Arial"/>
          <w:b/>
          <w:bCs/>
          <w:snapToGrid w:val="0"/>
          <w:color w:val="A13469"/>
          <w:sz w:val="28"/>
          <w:szCs w:val="20"/>
          <w:lang w:eastAsia="en-US" w:bidi="ar-SA"/>
        </w:rPr>
      </w:pPr>
      <w:r>
        <w:rPr>
          <w:lang w:eastAsia="en-US" w:bidi="ar-SA"/>
        </w:rPr>
        <w:t xml:space="preserve">Else forward to HR Services at </w:t>
      </w:r>
      <w:hyperlink r:id="rId9" w:history="1">
        <w:r w:rsidR="004F10C3" w:rsidRPr="004F10C3">
          <w:rPr>
            <w:rStyle w:val="SubtleEmphasis"/>
          </w:rPr>
          <w:t>hr-enquiries@york.ac.uk</w:t>
        </w:r>
      </w:hyperlink>
      <w:r>
        <w:rPr>
          <w:lang w:eastAsia="en-US" w:bidi="ar-SA"/>
        </w:rPr>
        <w:t xml:space="preserve"> for recording with their personnel file</w:t>
      </w:r>
      <w:r w:rsidR="00AF6A61">
        <w:br w:type="page"/>
      </w:r>
    </w:p>
    <w:p w:rsidR="00F658E6" w:rsidRDefault="00AF6A61" w:rsidP="00AF6A61">
      <w:pPr>
        <w:pStyle w:val="Heading2"/>
      </w:pPr>
      <w:r>
        <w:lastRenderedPageBreak/>
        <w:t>For completion by your line manager</w:t>
      </w:r>
    </w:p>
    <w:p w:rsidR="00AF6A61" w:rsidRDefault="00AF6A61" w:rsidP="00AF6A61">
      <w:pPr>
        <w:rPr>
          <w:lang w:eastAsia="en-US" w:bidi="ar-SA"/>
        </w:rPr>
      </w:pPr>
      <w:r w:rsidRPr="00AF6A61">
        <w:rPr>
          <w:b/>
          <w:lang w:eastAsia="en-US" w:bidi="ar-SA"/>
        </w:rPr>
        <w:t>Decision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AF6A61" w:rsidTr="006A7110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AF6A61" w:rsidRDefault="00AF6A61" w:rsidP="00AF6A61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Agreed</w:t>
            </w:r>
          </w:p>
        </w:tc>
        <w:tc>
          <w:tcPr>
            <w:tcW w:w="6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AF6A61" w:rsidRDefault="00AF6A61" w:rsidP="00AF6A61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sym w:font="Wingdings 2" w:char="F050"/>
            </w:r>
          </w:p>
        </w:tc>
      </w:tr>
      <w:tr w:rsidR="00AF6A61" w:rsidTr="006A7110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AF6A61" w:rsidRDefault="00AF6A61" w:rsidP="00AF6A61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Agreed in part</w:t>
            </w:r>
          </w:p>
        </w:tc>
        <w:tc>
          <w:tcPr>
            <w:tcW w:w="6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AF6A61" w:rsidRDefault="00AF6A61" w:rsidP="00AF6A61">
            <w:pPr>
              <w:rPr>
                <w:lang w:eastAsia="en-US" w:bidi="ar-SA"/>
              </w:rPr>
            </w:pPr>
          </w:p>
        </w:tc>
      </w:tr>
      <w:tr w:rsidR="00AF6A61" w:rsidTr="006A7110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AF6A61" w:rsidRDefault="00AF6A61" w:rsidP="00AF6A61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Not agreed</w:t>
            </w:r>
          </w:p>
        </w:tc>
        <w:tc>
          <w:tcPr>
            <w:tcW w:w="6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AF6A61" w:rsidRDefault="00AF6A61" w:rsidP="00AF6A61">
            <w:pPr>
              <w:rPr>
                <w:lang w:eastAsia="en-US" w:bidi="ar-SA"/>
              </w:rPr>
            </w:pPr>
          </w:p>
        </w:tc>
      </w:tr>
    </w:tbl>
    <w:p w:rsidR="00AF6A61" w:rsidRPr="00862C52" w:rsidRDefault="00862C52" w:rsidP="00AF6A61">
      <w:pPr>
        <w:rPr>
          <w:b/>
          <w:lang w:eastAsia="en-US" w:bidi="ar-SA"/>
        </w:rPr>
      </w:pPr>
      <w:r w:rsidRPr="00862C52">
        <w:rPr>
          <w:b/>
          <w:lang w:eastAsia="en-US" w:bidi="ar-SA"/>
        </w:rPr>
        <w:t>Reasons for decision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62C52" w:rsidTr="006A7110">
        <w:tc>
          <w:tcPr>
            <w:tcW w:w="924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62C52" w:rsidRDefault="00862C52" w:rsidP="00AF6A61">
            <w:pPr>
              <w:rPr>
                <w:lang w:eastAsia="en-US" w:bidi="ar-SA"/>
              </w:rPr>
            </w:pPr>
          </w:p>
        </w:tc>
      </w:tr>
    </w:tbl>
    <w:p w:rsidR="00862C52" w:rsidRPr="00862C52" w:rsidRDefault="00862C52" w:rsidP="00AF6A61">
      <w:pPr>
        <w:rPr>
          <w:b/>
          <w:lang w:eastAsia="en-US" w:bidi="ar-SA"/>
        </w:rPr>
      </w:pPr>
      <w:r w:rsidRPr="00862C52">
        <w:rPr>
          <w:b/>
          <w:lang w:eastAsia="en-US" w:bidi="ar-SA"/>
        </w:rPr>
        <w:t>Communications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8425"/>
      </w:tblGrid>
      <w:tr w:rsidR="00862C52" w:rsidTr="006A7110">
        <w:tc>
          <w:tcPr>
            <w:tcW w:w="8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62C52" w:rsidRDefault="00862C52" w:rsidP="00AF6A61">
            <w:pPr>
              <w:rPr>
                <w:lang w:eastAsia="en-US" w:bidi="ar-SA"/>
              </w:rPr>
            </w:pPr>
          </w:p>
        </w:tc>
        <w:tc>
          <w:tcPr>
            <w:tcW w:w="8425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:rsidR="00862C52" w:rsidRDefault="00862C52" w:rsidP="00AF6A61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Employee advised of decision</w:t>
            </w:r>
          </w:p>
        </w:tc>
      </w:tr>
      <w:tr w:rsidR="00862C52" w:rsidTr="006A7110">
        <w:tc>
          <w:tcPr>
            <w:tcW w:w="8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62C52" w:rsidRDefault="00862C52" w:rsidP="00AF6A61">
            <w:pPr>
              <w:rPr>
                <w:lang w:eastAsia="en-US" w:bidi="ar-SA"/>
              </w:rPr>
            </w:pPr>
          </w:p>
        </w:tc>
        <w:tc>
          <w:tcPr>
            <w:tcW w:w="8425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:rsidR="00862C52" w:rsidRDefault="00862C52" w:rsidP="00AF6A61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Payroll notified (if unpaid)</w:t>
            </w:r>
          </w:p>
        </w:tc>
      </w:tr>
      <w:tr w:rsidR="00862C52" w:rsidTr="006A7110">
        <w:tc>
          <w:tcPr>
            <w:tcW w:w="8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62C52" w:rsidRDefault="00862C52" w:rsidP="00AF6A61">
            <w:pPr>
              <w:rPr>
                <w:lang w:eastAsia="en-US" w:bidi="ar-SA"/>
              </w:rPr>
            </w:pPr>
          </w:p>
        </w:tc>
        <w:tc>
          <w:tcPr>
            <w:tcW w:w="8425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:rsidR="00862C52" w:rsidRDefault="00862C52" w:rsidP="00AF6A61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HR Services notified (If absence over one month)</w:t>
            </w:r>
          </w:p>
        </w:tc>
      </w:tr>
    </w:tbl>
    <w:p w:rsidR="00862C52" w:rsidRDefault="00862C52" w:rsidP="00862C52">
      <w:pPr>
        <w:pStyle w:val="Heading2"/>
        <w:jc w:val="left"/>
      </w:pPr>
      <w:r>
        <w:t>What to do next</w:t>
      </w:r>
    </w:p>
    <w:p w:rsidR="00862C52" w:rsidRPr="00AF6A61" w:rsidRDefault="00862C52" w:rsidP="00862C52">
      <w:pPr>
        <w:pStyle w:val="ListParagraph"/>
        <w:numPr>
          <w:ilvl w:val="0"/>
          <w:numId w:val="1"/>
        </w:numPr>
        <w:rPr>
          <w:lang w:eastAsia="en-US" w:bidi="ar-SA"/>
        </w:rPr>
      </w:pPr>
      <w:r w:rsidRPr="00862C52">
        <w:rPr>
          <w:lang w:eastAsia="en-US" w:bidi="ar-SA"/>
        </w:rPr>
        <w:t>Once fully completed, this form should be stored securely within the department</w:t>
      </w:r>
    </w:p>
    <w:sectPr w:rsidR="00862C52" w:rsidRPr="00AF6A61" w:rsidSect="007B30F6">
      <w:headerReference w:type="first" r:id="rId10"/>
      <w:footerReference w:type="first" r:id="rId11"/>
      <w:pgSz w:w="11906" w:h="16838"/>
      <w:pgMar w:top="167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D92" w:rsidRDefault="00F57D92" w:rsidP="00621CA0">
      <w:pPr>
        <w:spacing w:before="0" w:after="0" w:line="240" w:lineRule="auto"/>
      </w:pPr>
      <w:r>
        <w:separator/>
      </w:r>
    </w:p>
  </w:endnote>
  <w:endnote w:type="continuationSeparator" w:id="0">
    <w:p w:rsidR="00F57D92" w:rsidRDefault="00F57D92" w:rsidP="00621CA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D92" w:rsidRDefault="00F57D92">
    <w:pPr>
      <w:pStyle w:val="Footer"/>
    </w:pPr>
    <w:r>
      <w:rPr>
        <w:noProof/>
        <w:lang w:eastAsia="en-GB" w:bidi="ar-SA"/>
      </w:rPr>
      <w:drawing>
        <wp:anchor distT="0" distB="0" distL="114300" distR="114300" simplePos="0" relativeHeight="251659264" behindDoc="0" locked="0" layoutInCell="1" allowOverlap="1" wp14:anchorId="5331A4BE" wp14:editId="3289EAFC">
          <wp:simplePos x="0" y="0"/>
          <wp:positionH relativeFrom="column">
            <wp:posOffset>5662930</wp:posOffset>
          </wp:positionH>
          <wp:positionV relativeFrom="paragraph">
            <wp:posOffset>-83820</wp:posOffset>
          </wp:positionV>
          <wp:extent cx="608965" cy="44831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-logo-burg-no-strapArtboard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965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D92" w:rsidRDefault="00F57D92" w:rsidP="00621CA0">
      <w:pPr>
        <w:spacing w:before="0" w:after="0" w:line="240" w:lineRule="auto"/>
      </w:pPr>
      <w:r>
        <w:separator/>
      </w:r>
    </w:p>
  </w:footnote>
  <w:footnote w:type="continuationSeparator" w:id="0">
    <w:p w:rsidR="00F57D92" w:rsidRDefault="00F57D92" w:rsidP="00621CA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D92" w:rsidRDefault="00F57D92">
    <w:pPr>
      <w:pStyle w:val="Header"/>
    </w:pPr>
    <w:r>
      <w:rPr>
        <w:noProof/>
        <w:lang w:eastAsia="en-GB" w:bidi="ar-SA"/>
      </w:rPr>
      <w:drawing>
        <wp:anchor distT="0" distB="0" distL="114300" distR="114300" simplePos="0" relativeHeight="251661312" behindDoc="0" locked="0" layoutInCell="1" allowOverlap="1" wp14:anchorId="700D09FC" wp14:editId="3F44F32C">
          <wp:simplePos x="0" y="0"/>
          <wp:positionH relativeFrom="column">
            <wp:posOffset>4749800</wp:posOffset>
          </wp:positionH>
          <wp:positionV relativeFrom="paragraph">
            <wp:posOffset>-195580</wp:posOffset>
          </wp:positionV>
          <wp:extent cx="1586865" cy="7315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Y-Logo-Stacked-shield-PMS43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865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1211"/>
    <w:multiLevelType w:val="hybridMultilevel"/>
    <w:tmpl w:val="91947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83DA5"/>
    <w:multiLevelType w:val="hybridMultilevel"/>
    <w:tmpl w:val="9852F68C"/>
    <w:lvl w:ilvl="0" w:tplc="EDF6A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38B7"/>
    <w:rsid w:val="00031E95"/>
    <w:rsid w:val="001106C9"/>
    <w:rsid w:val="001304DD"/>
    <w:rsid w:val="00136390"/>
    <w:rsid w:val="002C38B7"/>
    <w:rsid w:val="002C39C8"/>
    <w:rsid w:val="004F10C3"/>
    <w:rsid w:val="00593A71"/>
    <w:rsid w:val="006168C9"/>
    <w:rsid w:val="00621CA0"/>
    <w:rsid w:val="006A7110"/>
    <w:rsid w:val="007A01BF"/>
    <w:rsid w:val="007B30F6"/>
    <w:rsid w:val="007F2DF0"/>
    <w:rsid w:val="007F40CB"/>
    <w:rsid w:val="00811AB2"/>
    <w:rsid w:val="00862C52"/>
    <w:rsid w:val="0088342E"/>
    <w:rsid w:val="009058E7"/>
    <w:rsid w:val="00AF6A61"/>
    <w:rsid w:val="00C21634"/>
    <w:rsid w:val="00CE424B"/>
    <w:rsid w:val="00E10492"/>
    <w:rsid w:val="00E64B63"/>
    <w:rsid w:val="00EA23A0"/>
    <w:rsid w:val="00F15EB9"/>
    <w:rsid w:val="00F57D92"/>
    <w:rsid w:val="00F658E6"/>
    <w:rsid w:val="00FD0EF7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24B"/>
    <w:pPr>
      <w:spacing w:before="120" w:after="120" w:line="276" w:lineRule="auto"/>
    </w:pPr>
    <w:rPr>
      <w:rFonts w:asciiTheme="minorHAnsi" w:eastAsia="SimSun" w:hAnsiTheme="minorHAnsi" w:cs="Calibri"/>
      <w:sz w:val="22"/>
      <w:szCs w:val="24"/>
      <w:lang w:eastAsia="zh-CN" w:bidi="he-IL"/>
    </w:rPr>
  </w:style>
  <w:style w:type="paragraph" w:styleId="Heading1">
    <w:name w:val="heading 1"/>
    <w:basedOn w:val="Normal"/>
    <w:next w:val="Normal"/>
    <w:link w:val="Heading1Char"/>
    <w:qFormat/>
    <w:rsid w:val="00CE424B"/>
    <w:pPr>
      <w:keepNext/>
      <w:widowControl w:val="0"/>
      <w:spacing w:before="0" w:after="360"/>
      <w:jc w:val="both"/>
      <w:outlineLvl w:val="0"/>
    </w:pPr>
    <w:rPr>
      <w:rFonts w:asciiTheme="majorHAnsi" w:eastAsia="Times New Roman" w:hAnsiTheme="majorHAnsi" w:cs="Times New Roman"/>
      <w:b/>
      <w:snapToGrid w:val="0"/>
      <w:color w:val="A13469"/>
      <w:sz w:val="44"/>
      <w:szCs w:val="20"/>
      <w:lang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CE424B"/>
    <w:pPr>
      <w:keepNext/>
      <w:widowControl w:val="0"/>
      <w:spacing w:before="280" w:after="280"/>
      <w:jc w:val="both"/>
      <w:outlineLvl w:val="1"/>
    </w:pPr>
    <w:rPr>
      <w:rFonts w:asciiTheme="majorHAnsi" w:eastAsia="Times New Roman" w:hAnsiTheme="majorHAnsi" w:cs="Arial"/>
      <w:b/>
      <w:bCs/>
      <w:snapToGrid w:val="0"/>
      <w:color w:val="A13469"/>
      <w:sz w:val="28"/>
      <w:szCs w:val="20"/>
      <w:lang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2DF0"/>
    <w:pPr>
      <w:keepNext/>
      <w:keepLines/>
      <w:spacing w:before="0"/>
      <w:outlineLvl w:val="2"/>
    </w:pPr>
    <w:rPr>
      <w:rFonts w:eastAsiaTheme="majorEastAsia" w:cstheme="majorBidi"/>
      <w:b/>
      <w:bCs/>
      <w:color w:val="8282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424B"/>
    <w:rPr>
      <w:rFonts w:asciiTheme="majorHAnsi" w:eastAsia="Times New Roman" w:hAnsiTheme="majorHAnsi"/>
      <w:b/>
      <w:snapToGrid w:val="0"/>
      <w:color w:val="A13469"/>
      <w:sz w:val="44"/>
    </w:rPr>
  </w:style>
  <w:style w:type="character" w:customStyle="1" w:styleId="Heading2Char">
    <w:name w:val="Heading 2 Char"/>
    <w:basedOn w:val="DefaultParagraphFont"/>
    <w:link w:val="Heading2"/>
    <w:rsid w:val="00CE424B"/>
    <w:rPr>
      <w:rFonts w:asciiTheme="majorHAnsi" w:eastAsia="Times New Roman" w:hAnsiTheme="majorHAnsi" w:cs="Arial"/>
      <w:b/>
      <w:bCs/>
      <w:snapToGrid w:val="0"/>
      <w:color w:val="A13469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F2DF0"/>
    <w:rPr>
      <w:rFonts w:ascii="Arial" w:eastAsiaTheme="majorEastAsia" w:hAnsi="Arial" w:cstheme="majorBidi"/>
      <w:b/>
      <w:bCs/>
      <w:color w:val="828282"/>
      <w:sz w:val="22"/>
      <w:szCs w:val="24"/>
      <w:lang w:eastAsia="zh-CN" w:bidi="he-IL"/>
    </w:rPr>
  </w:style>
  <w:style w:type="paragraph" w:styleId="Title">
    <w:name w:val="Title"/>
    <w:basedOn w:val="Normal"/>
    <w:next w:val="Normal"/>
    <w:link w:val="TitleChar"/>
    <w:uiPriority w:val="10"/>
    <w:qFormat/>
    <w:rsid w:val="007F2DF0"/>
    <w:pPr>
      <w:spacing w:before="240" w:after="0"/>
      <w:contextualSpacing/>
    </w:pPr>
    <w:rPr>
      <w:rFonts w:eastAsiaTheme="majorEastAsia" w:cstheme="majorBidi"/>
      <w:b/>
      <w:color w:val="A13469"/>
      <w:spacing w:val="5"/>
      <w:kern w:val="28"/>
      <w:sz w:val="6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2DF0"/>
    <w:rPr>
      <w:rFonts w:ascii="Arial" w:eastAsiaTheme="majorEastAsia" w:hAnsi="Arial" w:cstheme="majorBidi"/>
      <w:b/>
      <w:color w:val="A13469"/>
      <w:spacing w:val="5"/>
      <w:kern w:val="28"/>
      <w:sz w:val="64"/>
      <w:szCs w:val="52"/>
      <w:lang w:eastAsia="zh-CN" w:bidi="he-IL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DF0"/>
    <w:pPr>
      <w:numPr>
        <w:ilvl w:val="1"/>
      </w:numPr>
      <w:spacing w:before="0" w:after="0"/>
    </w:pPr>
    <w:rPr>
      <w:rFonts w:eastAsiaTheme="majorEastAsia" w:cstheme="majorBidi"/>
      <w:b/>
      <w:iCs/>
      <w:color w:val="A6A6A6" w:themeColor="background1" w:themeShade="A6"/>
      <w:spacing w:val="15"/>
      <w:sz w:val="56"/>
    </w:rPr>
  </w:style>
  <w:style w:type="character" w:customStyle="1" w:styleId="SubtitleChar">
    <w:name w:val="Subtitle Char"/>
    <w:basedOn w:val="DefaultParagraphFont"/>
    <w:link w:val="Subtitle"/>
    <w:uiPriority w:val="11"/>
    <w:rsid w:val="007F2DF0"/>
    <w:rPr>
      <w:rFonts w:ascii="Arial" w:eastAsiaTheme="majorEastAsia" w:hAnsi="Arial" w:cstheme="majorBidi"/>
      <w:b/>
      <w:iCs/>
      <w:color w:val="A6A6A6" w:themeColor="background1" w:themeShade="A6"/>
      <w:spacing w:val="15"/>
      <w:sz w:val="56"/>
      <w:szCs w:val="24"/>
      <w:lang w:eastAsia="zh-CN" w:bidi="he-IL"/>
    </w:rPr>
  </w:style>
  <w:style w:type="character" w:styleId="Emphasis">
    <w:name w:val="Emphasis"/>
    <w:basedOn w:val="DefaultParagraphFont"/>
    <w:uiPriority w:val="20"/>
    <w:qFormat/>
    <w:rsid w:val="007F2DF0"/>
    <w:rPr>
      <w:rFonts w:ascii="Arial" w:hAnsi="Arial"/>
      <w:b/>
      <w:i w:val="0"/>
      <w:iCs/>
      <w:sz w:val="22"/>
    </w:rPr>
  </w:style>
  <w:style w:type="paragraph" w:styleId="NoSpacing">
    <w:name w:val="No Spacing"/>
    <w:uiPriority w:val="1"/>
    <w:qFormat/>
    <w:rsid w:val="007F2DF0"/>
    <w:pPr>
      <w:spacing w:line="276" w:lineRule="auto"/>
    </w:pPr>
    <w:rPr>
      <w:rFonts w:ascii="Arial" w:eastAsia="SimSun" w:hAnsi="Arial" w:cs="Arial"/>
      <w:sz w:val="22"/>
      <w:szCs w:val="24"/>
      <w:lang w:eastAsia="zh-CN" w:bidi="he-IL"/>
    </w:rPr>
  </w:style>
  <w:style w:type="paragraph" w:styleId="ListParagraph">
    <w:name w:val="List Paragraph"/>
    <w:basedOn w:val="Normal"/>
    <w:uiPriority w:val="34"/>
    <w:qFormat/>
    <w:rsid w:val="007F2DF0"/>
    <w:pPr>
      <w:ind w:left="720"/>
      <w:contextualSpacing/>
    </w:pPr>
  </w:style>
  <w:style w:type="paragraph" w:styleId="Quote">
    <w:name w:val="Quote"/>
    <w:aliases w:val="Placeholder-text"/>
    <w:basedOn w:val="Normal"/>
    <w:next w:val="Normal"/>
    <w:link w:val="QuoteChar"/>
    <w:uiPriority w:val="29"/>
    <w:qFormat/>
    <w:rsid w:val="007F2DF0"/>
    <w:rPr>
      <w:rFonts w:cs="Times New Roman"/>
      <w:iCs/>
      <w:color w:val="FF0000"/>
    </w:rPr>
  </w:style>
  <w:style w:type="character" w:customStyle="1" w:styleId="QuoteChar">
    <w:name w:val="Quote Char"/>
    <w:aliases w:val="Placeholder-text Char"/>
    <w:basedOn w:val="DefaultParagraphFont"/>
    <w:link w:val="Quote"/>
    <w:uiPriority w:val="29"/>
    <w:rsid w:val="007F2DF0"/>
    <w:rPr>
      <w:rFonts w:ascii="Arial" w:eastAsia="SimSun" w:hAnsi="Arial"/>
      <w:iCs/>
      <w:color w:val="FF0000"/>
      <w:sz w:val="22"/>
      <w:szCs w:val="24"/>
      <w:lang w:eastAsia="zh-CN" w:bidi="he-IL"/>
    </w:rPr>
  </w:style>
  <w:style w:type="character" w:styleId="SubtleEmphasis">
    <w:name w:val="Subtle Emphasis"/>
    <w:basedOn w:val="DefaultParagraphFont"/>
    <w:uiPriority w:val="19"/>
    <w:qFormat/>
    <w:rsid w:val="006168C9"/>
    <w:rPr>
      <w:rFonts w:asciiTheme="minorHAnsi" w:hAnsiTheme="minorHAnsi"/>
      <w:b w:val="0"/>
      <w:i w:val="0"/>
      <w:iCs/>
      <w:color w:val="A13469"/>
      <w:sz w:val="22"/>
    </w:rPr>
  </w:style>
  <w:style w:type="character" w:styleId="IntenseEmphasis">
    <w:name w:val="Intense Emphasis"/>
    <w:basedOn w:val="DefaultParagraphFont"/>
    <w:uiPriority w:val="21"/>
    <w:qFormat/>
    <w:rsid w:val="007F2DF0"/>
    <w:rPr>
      <w:rFonts w:ascii="Arial" w:hAnsi="Arial"/>
      <w:b/>
      <w:bCs/>
      <w:i w:val="0"/>
      <w:iCs/>
      <w:color w:val="A13469"/>
      <w:sz w:val="22"/>
    </w:rPr>
  </w:style>
  <w:style w:type="character" w:styleId="SubtleReference">
    <w:name w:val="Subtle Reference"/>
    <w:basedOn w:val="DefaultParagraphFont"/>
    <w:uiPriority w:val="31"/>
    <w:qFormat/>
    <w:rsid w:val="007F2DF0"/>
    <w:rPr>
      <w:rFonts w:ascii="Arial" w:hAnsi="Arial"/>
      <w:i/>
      <w:caps w:val="0"/>
      <w:smallCaps/>
      <w:color w:val="auto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sid w:val="007F2DF0"/>
    <w:rPr>
      <w:rFonts w:ascii="Arial" w:hAnsi="Arial"/>
      <w:b w:val="0"/>
      <w:bCs/>
      <w:i/>
      <w:caps w:val="0"/>
      <w:smallCaps/>
      <w:color w:val="EC268F"/>
      <w:spacing w:val="5"/>
      <w:sz w:val="22"/>
      <w:u w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2DF0"/>
    <w:pPr>
      <w:spacing w:before="0" w:after="200" w:line="240" w:lineRule="auto"/>
    </w:pPr>
    <w:rPr>
      <w:b/>
      <w:bCs/>
      <w:color w:val="EC268F"/>
      <w:sz w:val="18"/>
      <w:szCs w:val="18"/>
    </w:rPr>
  </w:style>
  <w:style w:type="table" w:customStyle="1" w:styleId="Candidate-briefstyle">
    <w:name w:val="Candidate-brief style"/>
    <w:basedOn w:val="TableNormal"/>
    <w:uiPriority w:val="99"/>
    <w:rsid w:val="001106C9"/>
    <w:tblPr/>
  </w:style>
  <w:style w:type="table" w:styleId="TableGrid">
    <w:name w:val="Table Grid"/>
    <w:basedOn w:val="TableNormal"/>
    <w:uiPriority w:val="59"/>
    <w:rsid w:val="00CE4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1CA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CA0"/>
    <w:rPr>
      <w:rFonts w:asciiTheme="minorHAnsi" w:eastAsia="SimSun" w:hAnsiTheme="minorHAnsi" w:cs="Calibri"/>
      <w:sz w:val="22"/>
      <w:szCs w:val="24"/>
      <w:lang w:eastAsia="zh-CN" w:bidi="he-IL"/>
    </w:rPr>
  </w:style>
  <w:style w:type="paragraph" w:styleId="Footer">
    <w:name w:val="footer"/>
    <w:basedOn w:val="Normal"/>
    <w:link w:val="FooterChar"/>
    <w:uiPriority w:val="99"/>
    <w:unhideWhenUsed/>
    <w:rsid w:val="00621CA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CA0"/>
    <w:rPr>
      <w:rFonts w:asciiTheme="minorHAnsi" w:eastAsia="SimSun" w:hAnsiTheme="minorHAnsi" w:cs="Calibri"/>
      <w:sz w:val="22"/>
      <w:szCs w:val="24"/>
      <w:lang w:eastAsia="zh-CN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CA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CA0"/>
    <w:rPr>
      <w:rFonts w:ascii="Tahoma" w:eastAsia="SimSun" w:hAnsi="Tahoma" w:cs="Tahoma"/>
      <w:sz w:val="16"/>
      <w:szCs w:val="16"/>
      <w:lang w:eastAsia="zh-CN" w:bidi="he-IL"/>
    </w:rPr>
  </w:style>
  <w:style w:type="character" w:styleId="Hyperlink">
    <w:name w:val="Hyperlink"/>
    <w:basedOn w:val="DefaultParagraphFont"/>
    <w:uiPriority w:val="99"/>
    <w:unhideWhenUsed/>
    <w:rsid w:val="00593A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-enquiries@york.ac.u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r-enquiries@york.ac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DC893B07.dotm</Template>
  <TotalTime>36</TotalTime>
  <Pages>4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Kiss</dc:creator>
  <cp:lastModifiedBy>Robert Kiss</cp:lastModifiedBy>
  <cp:revision>8</cp:revision>
  <cp:lastPrinted>2017-11-24T17:03:00Z</cp:lastPrinted>
  <dcterms:created xsi:type="dcterms:W3CDTF">2018-01-22T11:20:00Z</dcterms:created>
  <dcterms:modified xsi:type="dcterms:W3CDTF">2018-01-22T11:55:00Z</dcterms:modified>
</cp:coreProperties>
</file>