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845" w:rsidRPr="00C43845" w:rsidRDefault="00C43845" w:rsidP="00C43845">
      <w:pPr>
        <w:keepNext/>
        <w:spacing w:after="360" w:line="276" w:lineRule="auto"/>
        <w:jc w:val="both"/>
        <w:outlineLvl w:val="0"/>
        <w:rPr>
          <w:rFonts w:ascii="Cambria" w:hAnsi="Cambria"/>
          <w:b/>
          <w:snapToGrid w:val="0"/>
          <w:color w:val="A13469"/>
          <w:sz w:val="44"/>
          <w:lang w:eastAsia="en-US"/>
        </w:rPr>
      </w:pPr>
      <w:r>
        <w:rPr>
          <w:rFonts w:ascii="Cambria" w:hAnsi="Cambria"/>
          <w:b/>
          <w:snapToGrid w:val="0"/>
          <w:color w:val="A13469"/>
          <w:sz w:val="44"/>
          <w:lang w:eastAsia="en-US"/>
        </w:rPr>
        <w:t>Well-Being Action Plan</w:t>
      </w:r>
    </w:p>
    <w:p w:rsidR="005B79E9" w:rsidRDefault="00903F74" w:rsidP="00903F74">
      <w:pPr>
        <w:rPr>
          <w:rFonts w:asciiTheme="minorHAnsi" w:eastAsia="SimSun" w:hAnsiTheme="minorHAnsi" w:cs="Calibri"/>
          <w:sz w:val="22"/>
          <w:szCs w:val="24"/>
          <w:lang w:eastAsia="en-US"/>
        </w:rPr>
      </w:pPr>
      <w:r w:rsidRPr="00903F74">
        <w:rPr>
          <w:rFonts w:asciiTheme="minorHAnsi" w:eastAsia="SimSun" w:hAnsiTheme="minorHAnsi" w:cs="Calibri"/>
          <w:sz w:val="22"/>
          <w:szCs w:val="24"/>
          <w:lang w:eastAsia="en-US"/>
        </w:rPr>
        <w:t xml:space="preserve">This is to </w:t>
      </w:r>
      <w:proofErr w:type="gramStart"/>
      <w:r w:rsidRPr="00903F74">
        <w:rPr>
          <w:rFonts w:asciiTheme="minorHAnsi" w:eastAsia="SimSun" w:hAnsiTheme="minorHAnsi" w:cs="Calibri"/>
          <w:sz w:val="22"/>
          <w:szCs w:val="24"/>
          <w:lang w:eastAsia="en-US"/>
        </w:rPr>
        <w:t>be used</w:t>
      </w:r>
      <w:proofErr w:type="gramEnd"/>
      <w:r w:rsidRPr="00903F74">
        <w:rPr>
          <w:rFonts w:asciiTheme="minorHAnsi" w:eastAsia="SimSun" w:hAnsiTheme="minorHAnsi" w:cs="Calibri"/>
          <w:sz w:val="22"/>
          <w:szCs w:val="24"/>
          <w:lang w:eastAsia="en-US"/>
        </w:rPr>
        <w:t xml:space="preserve"> by the line manager to record their discussion </w:t>
      </w:r>
      <w:r w:rsidR="0047463D">
        <w:rPr>
          <w:rFonts w:asciiTheme="minorHAnsi" w:eastAsia="SimSun" w:hAnsiTheme="minorHAnsi" w:cs="Calibri"/>
          <w:sz w:val="22"/>
          <w:szCs w:val="24"/>
          <w:lang w:eastAsia="en-US"/>
        </w:rPr>
        <w:t xml:space="preserve">and agreed actions, </w:t>
      </w:r>
      <w:r w:rsidRPr="00903F74">
        <w:rPr>
          <w:rFonts w:asciiTheme="minorHAnsi" w:eastAsia="SimSun" w:hAnsiTheme="minorHAnsi" w:cs="Calibri"/>
          <w:sz w:val="22"/>
          <w:szCs w:val="24"/>
          <w:lang w:eastAsia="en-US"/>
        </w:rPr>
        <w:t>with an employee</w:t>
      </w:r>
      <w:r w:rsidR="0047463D">
        <w:rPr>
          <w:rFonts w:asciiTheme="minorHAnsi" w:eastAsia="SimSun" w:hAnsiTheme="minorHAnsi" w:cs="Calibri"/>
          <w:sz w:val="22"/>
          <w:szCs w:val="24"/>
          <w:lang w:eastAsia="en-US"/>
        </w:rPr>
        <w:t xml:space="preserve">, following ill health or as part of stress management.  </w:t>
      </w:r>
      <w:r w:rsidRPr="00903F74">
        <w:rPr>
          <w:rFonts w:asciiTheme="minorHAnsi" w:eastAsia="SimSun" w:hAnsiTheme="minorHAnsi" w:cs="Calibri"/>
          <w:sz w:val="22"/>
          <w:szCs w:val="24"/>
          <w:lang w:eastAsia="en-US"/>
        </w:rPr>
        <w:t xml:space="preserve"> </w:t>
      </w:r>
      <w:r w:rsidR="00C868A7">
        <w:rPr>
          <w:rFonts w:asciiTheme="minorHAnsi" w:eastAsia="SimSun" w:hAnsiTheme="minorHAnsi" w:cs="Calibri"/>
          <w:sz w:val="22"/>
          <w:szCs w:val="24"/>
          <w:lang w:eastAsia="en-US"/>
        </w:rPr>
        <w:t>Please contact your HR Adviser for support in developing this plan or for gu</w:t>
      </w:r>
      <w:bookmarkStart w:id="0" w:name="_GoBack"/>
      <w:bookmarkEnd w:id="0"/>
      <w:r w:rsidR="00C868A7">
        <w:rPr>
          <w:rFonts w:asciiTheme="minorHAnsi" w:eastAsia="SimSun" w:hAnsiTheme="minorHAnsi" w:cs="Calibri"/>
          <w:sz w:val="22"/>
          <w:szCs w:val="24"/>
          <w:lang w:eastAsia="en-US"/>
        </w:rPr>
        <w:t xml:space="preserve">idance on putting reasonable adjustments into place. </w:t>
      </w:r>
    </w:p>
    <w:p w:rsidR="005B79E9" w:rsidRPr="005B79E9" w:rsidRDefault="005B79E9" w:rsidP="005B79E9">
      <w:pPr>
        <w:keepNext/>
        <w:spacing w:before="280" w:after="280" w:line="276" w:lineRule="auto"/>
        <w:jc w:val="both"/>
        <w:outlineLvl w:val="1"/>
        <w:rPr>
          <w:rFonts w:ascii="Cambria" w:hAnsi="Cambria" w:cs="Arial"/>
          <w:b/>
          <w:bCs/>
          <w:snapToGrid w:val="0"/>
          <w:color w:val="A13469"/>
          <w:sz w:val="28"/>
          <w:lang w:eastAsia="en-US"/>
        </w:rPr>
      </w:pPr>
      <w:r w:rsidRPr="005B79E9">
        <w:rPr>
          <w:rFonts w:ascii="Cambria" w:hAnsi="Cambria" w:cs="Arial"/>
          <w:b/>
          <w:bCs/>
          <w:snapToGrid w:val="0"/>
          <w:color w:val="A13469"/>
          <w:sz w:val="28"/>
          <w:lang w:eastAsia="en-US"/>
        </w:rPr>
        <w:t xml:space="preserve">Section 1 – </w:t>
      </w:r>
      <w:r w:rsidR="00601059">
        <w:rPr>
          <w:rFonts w:ascii="Cambria" w:hAnsi="Cambria" w:cs="Arial"/>
          <w:b/>
          <w:bCs/>
          <w:snapToGrid w:val="0"/>
          <w:color w:val="A13469"/>
          <w:sz w:val="28"/>
          <w:lang w:eastAsia="en-US"/>
        </w:rPr>
        <w:t xml:space="preserve">Employee </w:t>
      </w:r>
      <w:r w:rsidRPr="005B79E9">
        <w:rPr>
          <w:rFonts w:ascii="Cambria" w:hAnsi="Cambria" w:cs="Arial"/>
          <w:b/>
          <w:bCs/>
          <w:snapToGrid w:val="0"/>
          <w:color w:val="A13469"/>
          <w:sz w:val="28"/>
          <w:lang w:eastAsia="en-US"/>
        </w:rPr>
        <w:t>details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2929"/>
        <w:gridCol w:w="2836"/>
        <w:gridCol w:w="2854"/>
        <w:gridCol w:w="5216"/>
      </w:tblGrid>
      <w:tr w:rsidR="005B79E9" w:rsidRPr="00601059" w:rsidTr="005B79E9">
        <w:tc>
          <w:tcPr>
            <w:tcW w:w="29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B79E9" w:rsidRPr="00601059" w:rsidRDefault="005B79E9" w:rsidP="0047463D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601059">
              <w:rPr>
                <w:b/>
                <w:sz w:val="22"/>
                <w:szCs w:val="22"/>
              </w:rPr>
              <w:t>Employee Name</w:t>
            </w:r>
          </w:p>
        </w:tc>
        <w:tc>
          <w:tcPr>
            <w:tcW w:w="28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B79E9" w:rsidRPr="00601059" w:rsidRDefault="005B79E9" w:rsidP="0047463D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B79E9" w:rsidRPr="00601059" w:rsidRDefault="005B79E9" w:rsidP="0047463D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601059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53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B79E9" w:rsidRPr="00601059" w:rsidRDefault="005B79E9" w:rsidP="0047463D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5B79E9" w:rsidRPr="00601059" w:rsidTr="005B79E9">
        <w:tc>
          <w:tcPr>
            <w:tcW w:w="29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B79E9" w:rsidRPr="00601059" w:rsidRDefault="0047463D" w:rsidP="0047463D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Job Title</w:t>
            </w:r>
          </w:p>
        </w:tc>
        <w:tc>
          <w:tcPr>
            <w:tcW w:w="28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B79E9" w:rsidRPr="00601059" w:rsidRDefault="005B79E9" w:rsidP="0047463D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B79E9" w:rsidRPr="00601059" w:rsidRDefault="005B79E9" w:rsidP="0047463D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601059">
              <w:rPr>
                <w:b/>
                <w:sz w:val="22"/>
                <w:szCs w:val="22"/>
              </w:rPr>
              <w:t>Manager’s Name</w:t>
            </w:r>
          </w:p>
        </w:tc>
        <w:tc>
          <w:tcPr>
            <w:tcW w:w="53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B79E9" w:rsidRPr="00601059" w:rsidRDefault="005B79E9" w:rsidP="0047463D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</w:tbl>
    <w:p w:rsidR="00EE5367" w:rsidRDefault="00EE5367">
      <w:pPr>
        <w:jc w:val="both"/>
        <w:rPr>
          <w:rFonts w:ascii="Palatino Linotype" w:eastAsia="Palatino Linotype" w:hAnsi="Palatino Linotype" w:cs="Palatino Linotype"/>
          <w:sz w:val="10"/>
          <w:szCs w:val="10"/>
        </w:rPr>
      </w:pPr>
    </w:p>
    <w:p w:rsidR="00EE5367" w:rsidRDefault="00EE5367">
      <w:pPr>
        <w:jc w:val="both"/>
        <w:rPr>
          <w:rFonts w:ascii="Palatino Linotype" w:eastAsia="Palatino Linotype" w:hAnsi="Palatino Linotype" w:cs="Palatino Linotype"/>
        </w:rPr>
      </w:pPr>
    </w:p>
    <w:p w:rsidR="005B79E9" w:rsidRDefault="005B79E9" w:rsidP="005B79E9">
      <w:pPr>
        <w:keepNext/>
        <w:spacing w:before="280" w:after="280" w:line="276" w:lineRule="auto"/>
        <w:jc w:val="both"/>
        <w:outlineLvl w:val="1"/>
        <w:rPr>
          <w:rFonts w:ascii="Cambria" w:hAnsi="Cambria" w:cs="Arial"/>
          <w:b/>
          <w:bCs/>
          <w:snapToGrid w:val="0"/>
          <w:color w:val="A13469"/>
          <w:sz w:val="28"/>
          <w:lang w:eastAsia="en-US"/>
        </w:rPr>
      </w:pPr>
      <w:r w:rsidRPr="005B79E9">
        <w:rPr>
          <w:rFonts w:ascii="Cambria" w:hAnsi="Cambria" w:cs="Arial"/>
          <w:b/>
          <w:bCs/>
          <w:snapToGrid w:val="0"/>
          <w:color w:val="A13469"/>
          <w:sz w:val="28"/>
          <w:lang w:eastAsia="en-US"/>
        </w:rPr>
        <w:t>Section 2 – Record of discussion</w:t>
      </w:r>
      <w:r w:rsidR="00601059">
        <w:rPr>
          <w:rFonts w:ascii="Cambria" w:hAnsi="Cambria" w:cs="Arial"/>
          <w:b/>
          <w:bCs/>
          <w:snapToGrid w:val="0"/>
          <w:color w:val="A13469"/>
          <w:sz w:val="28"/>
          <w:lang w:eastAsia="en-US"/>
        </w:rPr>
        <w:t xml:space="preserve"> and action points</w:t>
      </w:r>
    </w:p>
    <w:p w:rsidR="00601059" w:rsidRDefault="00601059" w:rsidP="00601059">
      <w:pPr>
        <w:jc w:val="both"/>
        <w:rPr>
          <w:rFonts w:asciiTheme="minorHAnsi" w:eastAsia="SimSun" w:hAnsiTheme="minorHAnsi" w:cs="Calibri"/>
          <w:sz w:val="22"/>
          <w:szCs w:val="24"/>
          <w:lang w:eastAsia="en-US"/>
        </w:rPr>
      </w:pPr>
      <w:r w:rsidRPr="00601059">
        <w:rPr>
          <w:rFonts w:asciiTheme="minorHAnsi" w:eastAsia="SimSun" w:hAnsiTheme="minorHAnsi" w:cs="Calibri"/>
          <w:sz w:val="22"/>
          <w:szCs w:val="24"/>
          <w:lang w:eastAsia="en-US"/>
        </w:rPr>
        <w:t>Discussions points listed below might consider aspects such as: work environment (e.g. desk adjustment</w:t>
      </w:r>
      <w:r w:rsidR="00C57D0F">
        <w:rPr>
          <w:rFonts w:asciiTheme="minorHAnsi" w:eastAsia="SimSun" w:hAnsiTheme="minorHAnsi" w:cs="Calibri"/>
          <w:sz w:val="22"/>
          <w:szCs w:val="24"/>
          <w:lang w:eastAsia="en-US"/>
        </w:rPr>
        <w:t xml:space="preserve"> or technical equipment/aids</w:t>
      </w:r>
      <w:r w:rsidRPr="00601059">
        <w:rPr>
          <w:rFonts w:asciiTheme="minorHAnsi" w:eastAsia="SimSun" w:hAnsiTheme="minorHAnsi" w:cs="Calibri"/>
          <w:sz w:val="22"/>
          <w:szCs w:val="24"/>
          <w:lang w:eastAsia="en-US"/>
        </w:rPr>
        <w:t xml:space="preserve">), </w:t>
      </w:r>
      <w:r w:rsidR="00C57D0F">
        <w:rPr>
          <w:rFonts w:asciiTheme="minorHAnsi" w:eastAsia="SimSun" w:hAnsiTheme="minorHAnsi" w:cs="Calibri"/>
          <w:sz w:val="22"/>
          <w:szCs w:val="24"/>
          <w:lang w:eastAsia="en-US"/>
        </w:rPr>
        <w:t xml:space="preserve">phased return or </w:t>
      </w:r>
      <w:r w:rsidRPr="00601059">
        <w:rPr>
          <w:rFonts w:asciiTheme="minorHAnsi" w:eastAsia="SimSun" w:hAnsiTheme="minorHAnsi" w:cs="Calibri"/>
          <w:sz w:val="22"/>
          <w:szCs w:val="24"/>
          <w:lang w:eastAsia="en-US"/>
        </w:rPr>
        <w:t>use/frequency of breaks, workload management</w:t>
      </w:r>
      <w:r w:rsidR="00C57D0F">
        <w:rPr>
          <w:rFonts w:asciiTheme="minorHAnsi" w:eastAsia="SimSun" w:hAnsiTheme="minorHAnsi" w:cs="Calibri"/>
          <w:sz w:val="22"/>
          <w:szCs w:val="24"/>
          <w:lang w:eastAsia="en-US"/>
        </w:rPr>
        <w:t xml:space="preserve"> (e.g. temporary adjustment to duties)</w:t>
      </w:r>
      <w:r w:rsidRPr="00601059">
        <w:rPr>
          <w:rFonts w:asciiTheme="minorHAnsi" w:eastAsia="SimSun" w:hAnsiTheme="minorHAnsi" w:cs="Calibri"/>
          <w:sz w:val="22"/>
          <w:szCs w:val="24"/>
          <w:lang w:eastAsia="en-US"/>
        </w:rPr>
        <w:t xml:space="preserve">, </w:t>
      </w:r>
      <w:r w:rsidR="00C57D0F" w:rsidRPr="00601059">
        <w:rPr>
          <w:rFonts w:asciiTheme="minorHAnsi" w:eastAsia="SimSun" w:hAnsiTheme="minorHAnsi" w:cs="Calibri"/>
          <w:sz w:val="22"/>
          <w:szCs w:val="24"/>
          <w:lang w:eastAsia="en-US"/>
        </w:rPr>
        <w:t>and training</w:t>
      </w:r>
      <w:r w:rsidRPr="00601059">
        <w:rPr>
          <w:rFonts w:asciiTheme="minorHAnsi" w:eastAsia="SimSun" w:hAnsiTheme="minorHAnsi" w:cs="Calibri"/>
          <w:sz w:val="22"/>
          <w:szCs w:val="24"/>
          <w:lang w:eastAsia="en-US"/>
        </w:rPr>
        <w:t xml:space="preserve"> needs etc. </w:t>
      </w:r>
    </w:p>
    <w:p w:rsidR="00601059" w:rsidRPr="00601059" w:rsidRDefault="00601059" w:rsidP="00601059">
      <w:pPr>
        <w:jc w:val="both"/>
        <w:rPr>
          <w:rFonts w:asciiTheme="minorHAnsi" w:eastAsia="SimSun" w:hAnsiTheme="minorHAnsi" w:cs="Calibri"/>
          <w:sz w:val="22"/>
          <w:szCs w:val="24"/>
          <w:lang w:eastAsia="en-US"/>
        </w:rPr>
      </w:pP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4159"/>
        <w:gridCol w:w="4454"/>
        <w:gridCol w:w="1831"/>
        <w:gridCol w:w="1696"/>
        <w:gridCol w:w="1695"/>
      </w:tblGrid>
      <w:tr w:rsidR="00601059" w:rsidRPr="00601059" w:rsidTr="00601059">
        <w:tc>
          <w:tcPr>
            <w:tcW w:w="42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01059" w:rsidRPr="00601059" w:rsidRDefault="00601059" w:rsidP="0047463D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601059">
              <w:rPr>
                <w:b/>
                <w:sz w:val="22"/>
                <w:szCs w:val="22"/>
              </w:rPr>
              <w:t>Discussion Points</w:t>
            </w:r>
          </w:p>
        </w:tc>
        <w:tc>
          <w:tcPr>
            <w:tcW w:w="45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01059" w:rsidRPr="00601059" w:rsidRDefault="00601059" w:rsidP="0047463D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601059">
              <w:rPr>
                <w:b/>
                <w:sz w:val="22"/>
                <w:szCs w:val="22"/>
              </w:rPr>
              <w:t xml:space="preserve">Proposed </w:t>
            </w:r>
            <w:r w:rsidR="005A001A">
              <w:rPr>
                <w:b/>
                <w:sz w:val="22"/>
                <w:szCs w:val="22"/>
              </w:rPr>
              <w:t>Support/</w:t>
            </w:r>
            <w:r w:rsidRPr="00601059">
              <w:rPr>
                <w:b/>
                <w:sz w:val="22"/>
                <w:szCs w:val="22"/>
              </w:rPr>
              <w:t>Actions</w:t>
            </w:r>
          </w:p>
        </w:tc>
        <w:tc>
          <w:tcPr>
            <w:tcW w:w="18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01059" w:rsidRPr="00601059" w:rsidRDefault="00601059" w:rsidP="0047463D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601059">
              <w:rPr>
                <w:b/>
                <w:sz w:val="22"/>
                <w:szCs w:val="22"/>
              </w:rPr>
              <w:t>Action owner</w:t>
            </w:r>
          </w:p>
        </w:tc>
        <w:tc>
          <w:tcPr>
            <w:tcW w:w="16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01059" w:rsidRPr="00601059" w:rsidRDefault="00601059" w:rsidP="0047463D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601059">
              <w:rPr>
                <w:b/>
                <w:sz w:val="22"/>
                <w:szCs w:val="22"/>
              </w:rPr>
              <w:t>Implementation Date</w:t>
            </w:r>
          </w:p>
        </w:tc>
        <w:tc>
          <w:tcPr>
            <w:tcW w:w="17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01059" w:rsidRPr="00601059" w:rsidRDefault="00601059" w:rsidP="0047463D">
            <w:pPr>
              <w:spacing w:before="120" w:after="120" w:line="276" w:lineRule="auto"/>
              <w:rPr>
                <w:sz w:val="22"/>
                <w:szCs w:val="22"/>
              </w:rPr>
            </w:pPr>
            <w:r w:rsidRPr="00601059">
              <w:rPr>
                <w:b/>
                <w:sz w:val="22"/>
                <w:szCs w:val="22"/>
              </w:rPr>
              <w:t>Review Date</w:t>
            </w:r>
          </w:p>
        </w:tc>
      </w:tr>
      <w:tr w:rsidR="00601059" w:rsidTr="00601059">
        <w:tc>
          <w:tcPr>
            <w:tcW w:w="42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01059" w:rsidRDefault="00601059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01059" w:rsidRDefault="00601059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8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01059" w:rsidRDefault="00601059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6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01059" w:rsidRDefault="00601059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7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01059" w:rsidRDefault="00601059" w:rsidP="0047463D">
            <w:pPr>
              <w:spacing w:before="120" w:after="120" w:line="276" w:lineRule="auto"/>
            </w:pPr>
          </w:p>
        </w:tc>
      </w:tr>
      <w:tr w:rsidR="00601059" w:rsidTr="00601059">
        <w:tc>
          <w:tcPr>
            <w:tcW w:w="42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01059" w:rsidRDefault="00601059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01059" w:rsidRDefault="00601059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8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01059" w:rsidRDefault="00601059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6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01059" w:rsidRDefault="00601059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7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01059" w:rsidRDefault="00601059" w:rsidP="0047463D">
            <w:pPr>
              <w:spacing w:before="120" w:after="120" w:line="276" w:lineRule="auto"/>
            </w:pPr>
          </w:p>
        </w:tc>
      </w:tr>
      <w:tr w:rsidR="00601059" w:rsidTr="00601059">
        <w:tc>
          <w:tcPr>
            <w:tcW w:w="42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01059" w:rsidRDefault="00601059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01059" w:rsidRDefault="00601059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8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01059" w:rsidRDefault="00601059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6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01059" w:rsidRDefault="00601059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7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01059" w:rsidRDefault="00601059" w:rsidP="0047463D">
            <w:pPr>
              <w:spacing w:before="120" w:after="120" w:line="276" w:lineRule="auto"/>
            </w:pPr>
          </w:p>
        </w:tc>
      </w:tr>
      <w:tr w:rsidR="00601059" w:rsidTr="00601059">
        <w:tc>
          <w:tcPr>
            <w:tcW w:w="42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01059" w:rsidRDefault="00601059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01059" w:rsidRDefault="00601059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8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01059" w:rsidRDefault="00601059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6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01059" w:rsidRDefault="00601059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7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01059" w:rsidRDefault="00601059" w:rsidP="0047463D">
            <w:pPr>
              <w:spacing w:before="120" w:after="120" w:line="276" w:lineRule="auto"/>
            </w:pPr>
          </w:p>
        </w:tc>
      </w:tr>
      <w:tr w:rsidR="00601059" w:rsidTr="00601059">
        <w:tc>
          <w:tcPr>
            <w:tcW w:w="42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01059" w:rsidRDefault="00601059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01059" w:rsidRDefault="00601059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8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01059" w:rsidRDefault="00601059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6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01059" w:rsidRDefault="00601059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7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01059" w:rsidRDefault="00601059" w:rsidP="0047463D">
            <w:pPr>
              <w:spacing w:before="120" w:after="120" w:line="276" w:lineRule="auto"/>
            </w:pPr>
          </w:p>
        </w:tc>
      </w:tr>
      <w:tr w:rsidR="00601059" w:rsidTr="00601059">
        <w:tc>
          <w:tcPr>
            <w:tcW w:w="42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01059" w:rsidRDefault="00601059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01059" w:rsidRDefault="00601059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8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01059" w:rsidRDefault="00601059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6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01059" w:rsidRDefault="00601059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7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01059" w:rsidRDefault="00601059" w:rsidP="0047463D">
            <w:pPr>
              <w:spacing w:before="120" w:after="120" w:line="276" w:lineRule="auto"/>
            </w:pPr>
          </w:p>
        </w:tc>
      </w:tr>
      <w:tr w:rsidR="00601059" w:rsidTr="00601059">
        <w:tc>
          <w:tcPr>
            <w:tcW w:w="42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01059" w:rsidRDefault="00601059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01059" w:rsidRDefault="00601059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8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01059" w:rsidRDefault="00601059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6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01059" w:rsidRDefault="00601059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7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01059" w:rsidRDefault="00601059" w:rsidP="0047463D">
            <w:pPr>
              <w:spacing w:before="120" w:after="120" w:line="276" w:lineRule="auto"/>
            </w:pPr>
          </w:p>
        </w:tc>
      </w:tr>
    </w:tbl>
    <w:p w:rsidR="005B79E9" w:rsidRDefault="005B79E9">
      <w:pPr>
        <w:jc w:val="both"/>
        <w:rPr>
          <w:rFonts w:ascii="Palatino Linotype" w:eastAsia="Palatino Linotype" w:hAnsi="Palatino Linotype" w:cs="Palatino Linotype"/>
        </w:rPr>
      </w:pPr>
    </w:p>
    <w:p w:rsidR="00EE5367" w:rsidRDefault="00EE5367">
      <w:pPr>
        <w:rPr>
          <w:rFonts w:ascii="Palatino Linotype" w:eastAsia="Palatino Linotype" w:hAnsi="Palatino Linotype" w:cs="Palatino Linotype"/>
          <w:sz w:val="10"/>
          <w:szCs w:val="10"/>
        </w:rPr>
      </w:pPr>
    </w:p>
    <w:p w:rsidR="00EE5367" w:rsidRDefault="00EE5367">
      <w:pPr>
        <w:jc w:val="both"/>
        <w:rPr>
          <w:rFonts w:ascii="Palatino Linotype" w:eastAsia="Palatino Linotype" w:hAnsi="Palatino Linotype" w:cs="Palatino Linotype"/>
          <w:sz w:val="8"/>
          <w:szCs w:val="8"/>
        </w:rPr>
      </w:pPr>
    </w:p>
    <w:p w:rsidR="00EE5367" w:rsidRDefault="00EE5367">
      <w:pPr>
        <w:jc w:val="both"/>
        <w:rPr>
          <w:rFonts w:ascii="Palatino Linotype" w:eastAsia="Palatino Linotype" w:hAnsi="Palatino Linotype" w:cs="Palatino Linotype"/>
        </w:rPr>
      </w:pPr>
    </w:p>
    <w:p w:rsidR="00C57D0F" w:rsidRDefault="00C57D0F" w:rsidP="005B79E9">
      <w:pPr>
        <w:keepNext/>
        <w:spacing w:before="280" w:after="280" w:line="276" w:lineRule="auto"/>
        <w:jc w:val="both"/>
        <w:outlineLvl w:val="1"/>
        <w:rPr>
          <w:rFonts w:ascii="Cambria" w:hAnsi="Cambria" w:cs="Arial"/>
          <w:b/>
          <w:bCs/>
          <w:snapToGrid w:val="0"/>
          <w:color w:val="A13469"/>
          <w:sz w:val="28"/>
          <w:lang w:eastAsia="en-US"/>
        </w:rPr>
      </w:pPr>
      <w:r>
        <w:rPr>
          <w:rFonts w:ascii="Cambria" w:hAnsi="Cambria" w:cs="Arial"/>
          <w:b/>
          <w:bCs/>
          <w:snapToGrid w:val="0"/>
          <w:color w:val="A13469"/>
          <w:sz w:val="28"/>
          <w:lang w:eastAsia="en-US"/>
        </w:rPr>
        <w:t>Section 3 – Phased return to work schedule</w:t>
      </w:r>
    </w:p>
    <w:p w:rsidR="00C57D0F" w:rsidRPr="005A0381" w:rsidRDefault="005A001A" w:rsidP="005A0381">
      <w:pPr>
        <w:keepNext/>
        <w:spacing w:before="280" w:after="280" w:line="276" w:lineRule="auto"/>
        <w:jc w:val="both"/>
        <w:outlineLvl w:val="1"/>
        <w:rPr>
          <w:rFonts w:asciiTheme="minorHAnsi" w:eastAsia="SimSun" w:hAnsiTheme="minorHAnsi" w:cs="Calibri"/>
          <w:sz w:val="22"/>
          <w:szCs w:val="24"/>
          <w:lang w:eastAsia="en-US"/>
        </w:rPr>
      </w:pPr>
      <w:r>
        <w:rPr>
          <w:rFonts w:asciiTheme="minorHAnsi" w:eastAsia="SimSun" w:hAnsiTheme="minorHAnsi" w:cs="Calibri"/>
          <w:sz w:val="22"/>
          <w:szCs w:val="24"/>
          <w:lang w:eastAsia="en-US"/>
        </w:rPr>
        <w:t>This is to be used where a phased return to work has been agreed, to outline the hours of work and activities to undertake each week.  Please note a p</w:t>
      </w:r>
      <w:r w:rsidR="005A0381" w:rsidRPr="005A0381">
        <w:rPr>
          <w:rFonts w:asciiTheme="minorHAnsi" w:eastAsia="SimSun" w:hAnsiTheme="minorHAnsi" w:cs="Calibri"/>
          <w:sz w:val="22"/>
          <w:szCs w:val="24"/>
          <w:lang w:eastAsia="en-US"/>
        </w:rPr>
        <w:t xml:space="preserve">hased return </w:t>
      </w:r>
      <w:r w:rsidR="001D3EF3">
        <w:rPr>
          <w:rFonts w:asciiTheme="minorHAnsi" w:eastAsia="SimSun" w:hAnsiTheme="minorHAnsi" w:cs="Calibri"/>
          <w:sz w:val="22"/>
          <w:szCs w:val="24"/>
          <w:lang w:eastAsia="en-US"/>
        </w:rPr>
        <w:t xml:space="preserve">consisting of reduced hours </w:t>
      </w:r>
      <w:r>
        <w:rPr>
          <w:rFonts w:asciiTheme="minorHAnsi" w:eastAsia="SimSun" w:hAnsiTheme="minorHAnsi" w:cs="Calibri"/>
          <w:sz w:val="22"/>
          <w:szCs w:val="24"/>
          <w:lang w:eastAsia="en-US"/>
        </w:rPr>
        <w:t xml:space="preserve">should be covered </w:t>
      </w:r>
      <w:r w:rsidR="001D3EF3">
        <w:rPr>
          <w:rFonts w:asciiTheme="minorHAnsi" w:eastAsia="SimSun" w:hAnsiTheme="minorHAnsi" w:cs="Calibri"/>
          <w:sz w:val="22"/>
          <w:szCs w:val="24"/>
          <w:lang w:eastAsia="en-US"/>
        </w:rPr>
        <w:t>by a fit note.</w:t>
      </w:r>
    </w:p>
    <w:p w:rsidR="005A0381" w:rsidRPr="00C57D0F" w:rsidRDefault="005A0381" w:rsidP="005B79E9">
      <w:pPr>
        <w:keepNext/>
        <w:spacing w:before="280" w:after="280" w:line="276" w:lineRule="auto"/>
        <w:jc w:val="both"/>
        <w:outlineLvl w:val="1"/>
        <w:rPr>
          <w:rFonts w:asciiTheme="minorHAnsi" w:eastAsia="SimSun" w:hAnsiTheme="minorHAnsi" w:cs="Calibri"/>
          <w:sz w:val="22"/>
          <w:szCs w:val="24"/>
          <w:lang w:eastAsia="en-US"/>
        </w:rPr>
      </w:pP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2292"/>
        <w:gridCol w:w="1843"/>
        <w:gridCol w:w="1984"/>
        <w:gridCol w:w="1985"/>
        <w:gridCol w:w="1984"/>
        <w:gridCol w:w="1843"/>
        <w:gridCol w:w="1904"/>
      </w:tblGrid>
      <w:tr w:rsidR="00C57D0F" w:rsidRPr="00601059" w:rsidTr="005A0381">
        <w:tc>
          <w:tcPr>
            <w:tcW w:w="22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C57D0F" w:rsidRPr="00601059" w:rsidRDefault="00C57D0F" w:rsidP="0047463D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Week Commencing</w:t>
            </w:r>
          </w:p>
        </w:tc>
        <w:tc>
          <w:tcPr>
            <w:tcW w:w="18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C57D0F" w:rsidRPr="0047463D" w:rsidRDefault="00C57D0F" w:rsidP="0047463D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C57D0F" w:rsidRPr="00601059" w:rsidRDefault="005A0381" w:rsidP="0047463D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Monday</w:t>
            </w:r>
          </w:p>
        </w:tc>
        <w:tc>
          <w:tcPr>
            <w:tcW w:w="19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C57D0F" w:rsidRPr="00601059" w:rsidRDefault="005A0381" w:rsidP="0047463D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Tuesday</w:t>
            </w:r>
          </w:p>
        </w:tc>
        <w:tc>
          <w:tcPr>
            <w:tcW w:w="19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C57D0F" w:rsidRPr="00601059" w:rsidRDefault="005A0381" w:rsidP="0047463D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Wednesday</w:t>
            </w:r>
          </w:p>
        </w:tc>
        <w:tc>
          <w:tcPr>
            <w:tcW w:w="18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C57D0F" w:rsidRPr="00601059" w:rsidRDefault="005A0381" w:rsidP="0047463D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Thursday</w:t>
            </w:r>
          </w:p>
        </w:tc>
        <w:tc>
          <w:tcPr>
            <w:tcW w:w="19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C57D0F" w:rsidRPr="005A0381" w:rsidRDefault="005A0381" w:rsidP="0047463D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5A0381">
              <w:rPr>
                <w:b/>
                <w:sz w:val="22"/>
                <w:szCs w:val="22"/>
              </w:rPr>
              <w:t>Friday</w:t>
            </w:r>
          </w:p>
        </w:tc>
      </w:tr>
      <w:tr w:rsidR="005A0381" w:rsidTr="0033633B">
        <w:trPr>
          <w:trHeight w:val="120"/>
        </w:trPr>
        <w:tc>
          <w:tcPr>
            <w:tcW w:w="2292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Pr="0047463D" w:rsidRDefault="005A0381" w:rsidP="0047463D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47463D">
              <w:rPr>
                <w:b/>
                <w:sz w:val="22"/>
                <w:szCs w:val="22"/>
              </w:rPr>
              <w:t>Day Length</w:t>
            </w:r>
          </w:p>
        </w:tc>
        <w:tc>
          <w:tcPr>
            <w:tcW w:w="19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9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</w:pPr>
          </w:p>
        </w:tc>
      </w:tr>
      <w:tr w:rsidR="005A0381" w:rsidTr="0033633B">
        <w:trPr>
          <w:trHeight w:val="120"/>
        </w:trPr>
        <w:tc>
          <w:tcPr>
            <w:tcW w:w="2292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Pr="0047463D" w:rsidRDefault="005A0381" w:rsidP="0047463D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47463D">
              <w:rPr>
                <w:b/>
                <w:sz w:val="22"/>
                <w:szCs w:val="22"/>
              </w:rPr>
              <w:t>Activity</w:t>
            </w:r>
          </w:p>
        </w:tc>
        <w:tc>
          <w:tcPr>
            <w:tcW w:w="1984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985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984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904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</w:pPr>
          </w:p>
        </w:tc>
      </w:tr>
      <w:tr w:rsidR="005A0381" w:rsidTr="001760C6">
        <w:trPr>
          <w:trHeight w:val="120"/>
        </w:trPr>
        <w:tc>
          <w:tcPr>
            <w:tcW w:w="2292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Pr="0047463D" w:rsidRDefault="005A0381" w:rsidP="0047463D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47463D">
              <w:rPr>
                <w:b/>
                <w:sz w:val="22"/>
                <w:szCs w:val="22"/>
              </w:rPr>
              <w:t>Day length</w:t>
            </w:r>
          </w:p>
        </w:tc>
        <w:tc>
          <w:tcPr>
            <w:tcW w:w="19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9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</w:pPr>
          </w:p>
        </w:tc>
      </w:tr>
      <w:tr w:rsidR="005A0381" w:rsidTr="001760C6">
        <w:trPr>
          <w:trHeight w:val="120"/>
        </w:trPr>
        <w:tc>
          <w:tcPr>
            <w:tcW w:w="2292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Pr="0047463D" w:rsidRDefault="005A0381" w:rsidP="0047463D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47463D">
              <w:rPr>
                <w:b/>
                <w:sz w:val="22"/>
                <w:szCs w:val="22"/>
              </w:rPr>
              <w:t>Activity</w:t>
            </w:r>
          </w:p>
        </w:tc>
        <w:tc>
          <w:tcPr>
            <w:tcW w:w="1984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985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984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904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</w:pPr>
          </w:p>
        </w:tc>
      </w:tr>
      <w:tr w:rsidR="005A0381" w:rsidTr="00DC6B80">
        <w:trPr>
          <w:trHeight w:val="120"/>
        </w:trPr>
        <w:tc>
          <w:tcPr>
            <w:tcW w:w="2292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Pr="0047463D" w:rsidRDefault="005A0381" w:rsidP="0047463D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47463D">
              <w:rPr>
                <w:b/>
                <w:sz w:val="22"/>
                <w:szCs w:val="22"/>
              </w:rPr>
              <w:t>Day Length</w:t>
            </w:r>
          </w:p>
        </w:tc>
        <w:tc>
          <w:tcPr>
            <w:tcW w:w="19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9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</w:pPr>
          </w:p>
        </w:tc>
      </w:tr>
      <w:tr w:rsidR="005A0381" w:rsidTr="00DC6B80">
        <w:trPr>
          <w:trHeight w:val="120"/>
        </w:trPr>
        <w:tc>
          <w:tcPr>
            <w:tcW w:w="2292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Pr="0047463D" w:rsidRDefault="005A0381" w:rsidP="0047463D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47463D">
              <w:rPr>
                <w:b/>
                <w:sz w:val="22"/>
                <w:szCs w:val="22"/>
              </w:rPr>
              <w:t>Activity</w:t>
            </w:r>
          </w:p>
        </w:tc>
        <w:tc>
          <w:tcPr>
            <w:tcW w:w="1984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985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984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904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</w:pPr>
          </w:p>
        </w:tc>
      </w:tr>
      <w:tr w:rsidR="005A0381" w:rsidTr="007F0C51">
        <w:trPr>
          <w:trHeight w:val="120"/>
        </w:trPr>
        <w:tc>
          <w:tcPr>
            <w:tcW w:w="2292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Pr="0047463D" w:rsidRDefault="005A0381" w:rsidP="0047463D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47463D">
              <w:rPr>
                <w:b/>
                <w:sz w:val="22"/>
                <w:szCs w:val="22"/>
              </w:rPr>
              <w:t>Day length</w:t>
            </w:r>
          </w:p>
        </w:tc>
        <w:tc>
          <w:tcPr>
            <w:tcW w:w="19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9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</w:pPr>
          </w:p>
        </w:tc>
      </w:tr>
      <w:tr w:rsidR="005A0381" w:rsidTr="007F0C51">
        <w:trPr>
          <w:trHeight w:val="120"/>
        </w:trPr>
        <w:tc>
          <w:tcPr>
            <w:tcW w:w="2292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Pr="0047463D" w:rsidRDefault="005A0381" w:rsidP="0047463D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47463D">
              <w:rPr>
                <w:b/>
                <w:sz w:val="22"/>
                <w:szCs w:val="22"/>
              </w:rPr>
              <w:t>Activity</w:t>
            </w:r>
          </w:p>
        </w:tc>
        <w:tc>
          <w:tcPr>
            <w:tcW w:w="1984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985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984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904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</w:pPr>
          </w:p>
        </w:tc>
      </w:tr>
      <w:tr w:rsidR="005A0381" w:rsidTr="00DB014C">
        <w:trPr>
          <w:trHeight w:val="120"/>
        </w:trPr>
        <w:tc>
          <w:tcPr>
            <w:tcW w:w="2292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Pr="0047463D" w:rsidRDefault="005A0381" w:rsidP="0047463D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47463D">
              <w:rPr>
                <w:b/>
                <w:sz w:val="22"/>
                <w:szCs w:val="22"/>
              </w:rPr>
              <w:t>Day Length</w:t>
            </w:r>
          </w:p>
        </w:tc>
        <w:tc>
          <w:tcPr>
            <w:tcW w:w="19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9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</w:pPr>
          </w:p>
        </w:tc>
      </w:tr>
      <w:tr w:rsidR="005A0381" w:rsidTr="00DB014C">
        <w:trPr>
          <w:trHeight w:val="120"/>
        </w:trPr>
        <w:tc>
          <w:tcPr>
            <w:tcW w:w="2292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Pr="0047463D" w:rsidRDefault="005A0381" w:rsidP="0047463D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47463D">
              <w:rPr>
                <w:b/>
                <w:sz w:val="22"/>
                <w:szCs w:val="22"/>
              </w:rPr>
              <w:t>Activity</w:t>
            </w:r>
          </w:p>
        </w:tc>
        <w:tc>
          <w:tcPr>
            <w:tcW w:w="1984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985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984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904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</w:pPr>
          </w:p>
        </w:tc>
      </w:tr>
      <w:tr w:rsidR="005A0381" w:rsidTr="00B82A39">
        <w:trPr>
          <w:trHeight w:val="375"/>
        </w:trPr>
        <w:tc>
          <w:tcPr>
            <w:tcW w:w="2292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Pr="0047463D" w:rsidRDefault="005A0381" w:rsidP="0047463D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47463D">
              <w:rPr>
                <w:b/>
                <w:sz w:val="22"/>
                <w:szCs w:val="22"/>
              </w:rPr>
              <w:t>Day Length</w:t>
            </w:r>
          </w:p>
        </w:tc>
        <w:tc>
          <w:tcPr>
            <w:tcW w:w="19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9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</w:pPr>
          </w:p>
        </w:tc>
      </w:tr>
      <w:tr w:rsidR="005A0381" w:rsidTr="00B82A39">
        <w:trPr>
          <w:trHeight w:val="375"/>
        </w:trPr>
        <w:tc>
          <w:tcPr>
            <w:tcW w:w="2292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Pr="0047463D" w:rsidRDefault="005A0381" w:rsidP="0047463D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47463D">
              <w:rPr>
                <w:b/>
                <w:sz w:val="22"/>
                <w:szCs w:val="22"/>
              </w:rPr>
              <w:t>Activity</w:t>
            </w:r>
          </w:p>
        </w:tc>
        <w:tc>
          <w:tcPr>
            <w:tcW w:w="1984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98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984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1904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A0381" w:rsidRDefault="005A0381" w:rsidP="0047463D">
            <w:pPr>
              <w:spacing w:before="120" w:after="120" w:line="276" w:lineRule="auto"/>
            </w:pPr>
          </w:p>
        </w:tc>
      </w:tr>
    </w:tbl>
    <w:p w:rsidR="00C57D0F" w:rsidRDefault="00C57D0F" w:rsidP="005B79E9">
      <w:pPr>
        <w:keepNext/>
        <w:spacing w:before="280" w:after="280" w:line="276" w:lineRule="auto"/>
        <w:jc w:val="both"/>
        <w:outlineLvl w:val="1"/>
        <w:rPr>
          <w:rFonts w:ascii="Cambria" w:hAnsi="Cambria" w:cs="Arial"/>
          <w:b/>
          <w:bCs/>
          <w:snapToGrid w:val="0"/>
          <w:color w:val="A13469"/>
          <w:sz w:val="28"/>
          <w:lang w:eastAsia="en-US"/>
        </w:rPr>
      </w:pPr>
    </w:p>
    <w:p w:rsidR="005B79E9" w:rsidRPr="005B79E9" w:rsidRDefault="00C57D0F" w:rsidP="005B79E9">
      <w:pPr>
        <w:keepNext/>
        <w:spacing w:before="280" w:after="280" w:line="276" w:lineRule="auto"/>
        <w:jc w:val="both"/>
        <w:outlineLvl w:val="1"/>
        <w:rPr>
          <w:rFonts w:ascii="Cambria" w:hAnsi="Cambria" w:cs="Arial"/>
          <w:b/>
          <w:bCs/>
          <w:snapToGrid w:val="0"/>
          <w:color w:val="A13469"/>
          <w:sz w:val="28"/>
          <w:lang w:eastAsia="en-US"/>
        </w:rPr>
      </w:pPr>
      <w:r>
        <w:rPr>
          <w:rFonts w:ascii="Cambria" w:hAnsi="Cambria" w:cs="Arial"/>
          <w:b/>
          <w:bCs/>
          <w:snapToGrid w:val="0"/>
          <w:color w:val="A13469"/>
          <w:sz w:val="28"/>
          <w:lang w:eastAsia="en-US"/>
        </w:rPr>
        <w:t xml:space="preserve">Section </w:t>
      </w:r>
      <w:proofErr w:type="gramStart"/>
      <w:r>
        <w:rPr>
          <w:rFonts w:ascii="Cambria" w:hAnsi="Cambria" w:cs="Arial"/>
          <w:b/>
          <w:bCs/>
          <w:snapToGrid w:val="0"/>
          <w:color w:val="A13469"/>
          <w:sz w:val="28"/>
          <w:lang w:eastAsia="en-US"/>
        </w:rPr>
        <w:t>4</w:t>
      </w:r>
      <w:proofErr w:type="gramEnd"/>
      <w:r w:rsidR="005B79E9" w:rsidRPr="005B79E9">
        <w:rPr>
          <w:rFonts w:ascii="Cambria" w:hAnsi="Cambria" w:cs="Arial"/>
          <w:b/>
          <w:bCs/>
          <w:snapToGrid w:val="0"/>
          <w:color w:val="A13469"/>
          <w:sz w:val="28"/>
          <w:lang w:eastAsia="en-US"/>
        </w:rPr>
        <w:t xml:space="preserve"> – Employee and Manager confirmation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5B79E9" w:rsidRPr="005B79E9" w:rsidTr="005B79E9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:rsidR="005B79E9" w:rsidRPr="005B79E9" w:rsidRDefault="005B79E9" w:rsidP="005B79E9">
            <w:pPr>
              <w:spacing w:before="120" w:after="120" w:line="276" w:lineRule="auto"/>
              <w:rPr>
                <w:rFonts w:eastAsia="SimSun" w:cs="Calibri"/>
                <w:b/>
                <w:sz w:val="22"/>
                <w:szCs w:val="24"/>
              </w:rPr>
            </w:pPr>
            <w:r w:rsidRPr="005B79E9">
              <w:rPr>
                <w:rFonts w:eastAsia="SimSun" w:cs="Calibri"/>
                <w:b/>
                <w:sz w:val="22"/>
                <w:szCs w:val="24"/>
              </w:rPr>
              <w:t>Employee’s signature</w:t>
            </w:r>
          </w:p>
        </w:tc>
        <w:tc>
          <w:tcPr>
            <w:tcW w:w="65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B79E9" w:rsidRPr="005B79E9" w:rsidRDefault="005B79E9" w:rsidP="005B79E9">
            <w:pPr>
              <w:spacing w:before="120" w:after="120" w:line="276" w:lineRule="auto"/>
              <w:rPr>
                <w:rFonts w:eastAsia="SimSun" w:cs="Calibri"/>
                <w:sz w:val="22"/>
                <w:szCs w:val="24"/>
              </w:rPr>
            </w:pPr>
          </w:p>
        </w:tc>
      </w:tr>
      <w:tr w:rsidR="005B79E9" w:rsidRPr="005B79E9" w:rsidTr="005B79E9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:rsidR="005B79E9" w:rsidRPr="005B79E9" w:rsidRDefault="005B79E9" w:rsidP="005B79E9">
            <w:pPr>
              <w:spacing w:before="120" w:after="120" w:line="276" w:lineRule="auto"/>
              <w:rPr>
                <w:rFonts w:eastAsia="SimSun" w:cs="Calibri"/>
                <w:b/>
                <w:sz w:val="22"/>
                <w:szCs w:val="24"/>
              </w:rPr>
            </w:pPr>
            <w:r w:rsidRPr="005B79E9">
              <w:rPr>
                <w:rFonts w:eastAsia="SimSun" w:cs="Calibri"/>
                <w:b/>
                <w:sz w:val="22"/>
                <w:szCs w:val="24"/>
              </w:rPr>
              <w:t>Line manager’s signature</w:t>
            </w:r>
          </w:p>
        </w:tc>
        <w:tc>
          <w:tcPr>
            <w:tcW w:w="65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B79E9" w:rsidRPr="005B79E9" w:rsidRDefault="005B79E9" w:rsidP="005B79E9">
            <w:pPr>
              <w:spacing w:before="120" w:after="120" w:line="276" w:lineRule="auto"/>
              <w:rPr>
                <w:rFonts w:eastAsia="SimSun" w:cs="Calibri"/>
                <w:sz w:val="22"/>
                <w:szCs w:val="24"/>
              </w:rPr>
            </w:pPr>
          </w:p>
        </w:tc>
      </w:tr>
      <w:tr w:rsidR="005B79E9" w:rsidRPr="005B79E9" w:rsidTr="005B79E9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:rsidR="005B79E9" w:rsidRPr="005B79E9" w:rsidRDefault="005B79E9" w:rsidP="005B79E9">
            <w:pPr>
              <w:spacing w:before="120" w:after="120" w:line="276" w:lineRule="auto"/>
              <w:rPr>
                <w:rFonts w:eastAsia="SimSun" w:cs="Calibri"/>
                <w:b/>
                <w:sz w:val="22"/>
                <w:szCs w:val="24"/>
              </w:rPr>
            </w:pPr>
            <w:r w:rsidRPr="005B79E9">
              <w:rPr>
                <w:rFonts w:eastAsia="SimSun" w:cs="Calibri"/>
                <w:b/>
                <w:sz w:val="22"/>
                <w:szCs w:val="24"/>
              </w:rPr>
              <w:t>Date</w:t>
            </w:r>
          </w:p>
        </w:tc>
        <w:tc>
          <w:tcPr>
            <w:tcW w:w="65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B79E9" w:rsidRPr="005B79E9" w:rsidRDefault="005B79E9" w:rsidP="005B79E9">
            <w:pPr>
              <w:spacing w:before="120" w:after="120" w:line="276" w:lineRule="auto"/>
              <w:rPr>
                <w:rFonts w:eastAsia="SimSun" w:cs="Calibri"/>
                <w:sz w:val="22"/>
                <w:szCs w:val="24"/>
              </w:rPr>
            </w:pPr>
          </w:p>
        </w:tc>
      </w:tr>
    </w:tbl>
    <w:p w:rsidR="005B79E9" w:rsidRPr="005B79E9" w:rsidRDefault="005B79E9" w:rsidP="005B79E9">
      <w:pPr>
        <w:keepNext/>
        <w:spacing w:before="280" w:after="280" w:line="276" w:lineRule="auto"/>
        <w:jc w:val="both"/>
        <w:outlineLvl w:val="1"/>
        <w:rPr>
          <w:rFonts w:ascii="Cambria" w:hAnsi="Cambria" w:cs="Arial"/>
          <w:b/>
          <w:bCs/>
          <w:snapToGrid w:val="0"/>
          <w:color w:val="A13469"/>
          <w:sz w:val="28"/>
          <w:lang w:eastAsia="en-US"/>
        </w:rPr>
      </w:pPr>
      <w:r w:rsidRPr="005B79E9">
        <w:rPr>
          <w:rFonts w:ascii="Cambria" w:hAnsi="Cambria" w:cs="Arial"/>
          <w:b/>
          <w:bCs/>
          <w:snapToGrid w:val="0"/>
          <w:color w:val="A13469"/>
          <w:sz w:val="28"/>
          <w:lang w:eastAsia="en-US"/>
        </w:rPr>
        <w:t>What to do next</w:t>
      </w:r>
    </w:p>
    <w:p w:rsidR="005B79E9" w:rsidRPr="005B79E9" w:rsidRDefault="005B79E9" w:rsidP="005B79E9">
      <w:pPr>
        <w:widowControl/>
        <w:numPr>
          <w:ilvl w:val="0"/>
          <w:numId w:val="1"/>
        </w:numPr>
        <w:spacing w:before="120" w:after="120" w:line="276" w:lineRule="auto"/>
        <w:contextualSpacing/>
        <w:rPr>
          <w:rFonts w:ascii="Calibri" w:eastAsia="SimSun" w:hAnsi="Calibri" w:cs="Calibri"/>
          <w:sz w:val="22"/>
          <w:szCs w:val="24"/>
          <w:lang w:eastAsia="en-US"/>
        </w:rPr>
      </w:pPr>
      <w:r w:rsidRPr="005B79E9">
        <w:rPr>
          <w:rFonts w:ascii="Calibri" w:eastAsia="SimSun" w:hAnsi="Calibri" w:cs="Calibri"/>
          <w:sz w:val="22"/>
          <w:szCs w:val="24"/>
          <w:lang w:eastAsia="en-US"/>
        </w:rPr>
        <w:t>A copy of the completed form should be offered to the employee</w:t>
      </w:r>
    </w:p>
    <w:p w:rsidR="005B79E9" w:rsidRPr="005B79E9" w:rsidRDefault="005B79E9" w:rsidP="005B79E9">
      <w:pPr>
        <w:widowControl/>
        <w:numPr>
          <w:ilvl w:val="0"/>
          <w:numId w:val="1"/>
        </w:numPr>
        <w:spacing w:before="120" w:after="120" w:line="276" w:lineRule="auto"/>
        <w:contextualSpacing/>
        <w:rPr>
          <w:rFonts w:ascii="Calibri" w:eastAsia="SimSun" w:hAnsi="Calibri" w:cs="Calibri"/>
          <w:sz w:val="22"/>
          <w:szCs w:val="24"/>
          <w:lang w:eastAsia="en-US"/>
        </w:rPr>
      </w:pPr>
      <w:r w:rsidRPr="005B79E9">
        <w:rPr>
          <w:rFonts w:ascii="Calibri" w:eastAsia="SimSun" w:hAnsi="Calibri" w:cs="Calibri"/>
          <w:sz w:val="22"/>
          <w:szCs w:val="24"/>
          <w:lang w:eastAsia="en-US"/>
        </w:rPr>
        <w:t>The completed form should then be stored securely with the employee’s departmental file</w:t>
      </w:r>
    </w:p>
    <w:sectPr w:rsidR="005B79E9" w:rsidRPr="005B79E9" w:rsidSect="00C43845">
      <w:headerReference w:type="default" r:id="rId7"/>
      <w:footerReference w:type="default" r:id="rId8"/>
      <w:pgSz w:w="16838" w:h="11906" w:orient="landscape"/>
      <w:pgMar w:top="1440" w:right="1440" w:bottom="1440" w:left="1440" w:header="709" w:footer="116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3F7" w:rsidRDefault="005A0381">
      <w:r>
        <w:separator/>
      </w:r>
    </w:p>
  </w:endnote>
  <w:endnote w:type="continuationSeparator" w:id="0">
    <w:p w:rsidR="005803F7" w:rsidRDefault="005A0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367" w:rsidRDefault="0060105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Palatino Linotype" w:eastAsia="Palatino Linotype" w:hAnsi="Palatino Linotype" w:cs="Palatino Linotype"/>
        <w:b/>
        <w:color w:val="000000"/>
        <w:sz w:val="16"/>
        <w:szCs w:val="16"/>
      </w:rPr>
    </w:pPr>
    <w:r w:rsidRPr="00601059">
      <w:rPr>
        <w:rFonts w:ascii="Calibri" w:eastAsia="SimSun" w:hAnsi="Calibri" w:cs="Calibri"/>
        <w:noProof/>
        <w:sz w:val="22"/>
        <w:szCs w:val="24"/>
      </w:rPr>
      <w:drawing>
        <wp:anchor distT="0" distB="0" distL="114300" distR="114300" simplePos="0" relativeHeight="251663872" behindDoc="0" locked="0" layoutInCell="1" allowOverlap="1" wp14:anchorId="2C1F4B42" wp14:editId="4796F938">
          <wp:simplePos x="0" y="0"/>
          <wp:positionH relativeFrom="column">
            <wp:posOffset>8591550</wp:posOffset>
          </wp:positionH>
          <wp:positionV relativeFrom="paragraph">
            <wp:posOffset>219075</wp:posOffset>
          </wp:positionV>
          <wp:extent cx="608965" cy="44831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-logo-burg-no-strapArtboard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965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3F7" w:rsidRDefault="005A0381">
      <w:r>
        <w:separator/>
      </w:r>
    </w:p>
  </w:footnote>
  <w:footnote w:type="continuationSeparator" w:id="0">
    <w:p w:rsidR="005803F7" w:rsidRDefault="005A0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367" w:rsidRDefault="00C4384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 w:rsidRPr="00C43845">
      <w:rPr>
        <w:rFonts w:ascii="Calibri" w:eastAsia="SimSun" w:hAnsi="Calibri" w:cs="Calibri"/>
        <w:noProof/>
        <w:sz w:val="22"/>
        <w:szCs w:val="24"/>
      </w:rPr>
      <w:drawing>
        <wp:anchor distT="0" distB="0" distL="114300" distR="114300" simplePos="0" relativeHeight="251658240" behindDoc="0" locked="0" layoutInCell="1" allowOverlap="1" wp14:anchorId="4278088A" wp14:editId="11EC796A">
          <wp:simplePos x="0" y="0"/>
          <wp:positionH relativeFrom="column">
            <wp:posOffset>7715250</wp:posOffset>
          </wp:positionH>
          <wp:positionV relativeFrom="paragraph">
            <wp:posOffset>-362585</wp:posOffset>
          </wp:positionV>
          <wp:extent cx="1586865" cy="7315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Y-Logo-Stacked-shield-PMS43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865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1211"/>
    <w:multiLevelType w:val="hybridMultilevel"/>
    <w:tmpl w:val="7E169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67"/>
    <w:rsid w:val="001D3EF3"/>
    <w:rsid w:val="0047463D"/>
    <w:rsid w:val="005803F7"/>
    <w:rsid w:val="005A001A"/>
    <w:rsid w:val="005A0381"/>
    <w:rsid w:val="005B79E9"/>
    <w:rsid w:val="00601059"/>
    <w:rsid w:val="006738F4"/>
    <w:rsid w:val="00903F74"/>
    <w:rsid w:val="00C43845"/>
    <w:rsid w:val="00C57D0F"/>
    <w:rsid w:val="00C868A7"/>
    <w:rsid w:val="00EE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6AFF6"/>
  <w15:docId w15:val="{8FCBB492-C9D5-4805-86EF-AE0C8D6F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tabs>
        <w:tab w:val="left" w:pos="2914"/>
        <w:tab w:val="left" w:pos="4028"/>
        <w:tab w:val="left" w:pos="4596"/>
        <w:tab w:val="left" w:pos="5162"/>
        <w:tab w:val="left" w:pos="5730"/>
        <w:tab w:val="left" w:pos="6296"/>
        <w:tab w:val="left" w:pos="6632"/>
        <w:tab w:val="left" w:pos="7430"/>
        <w:tab w:val="left" w:pos="7996"/>
        <w:tab w:val="left" w:pos="8564"/>
        <w:tab w:val="left" w:pos="9130"/>
      </w:tabs>
      <w:jc w:val="center"/>
      <w:outlineLvl w:val="0"/>
    </w:pPr>
    <w:rPr>
      <w:b/>
      <w:smallCaps/>
      <w:sz w:val="24"/>
      <w:szCs w:val="24"/>
    </w:rPr>
  </w:style>
  <w:style w:type="paragraph" w:styleId="Heading2">
    <w:name w:val="heading 2"/>
    <w:basedOn w:val="Normal"/>
    <w:next w:val="Normal"/>
    <w:pPr>
      <w:keepNext/>
      <w:widowControl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pPr>
      <w:keepNext/>
      <w:tabs>
        <w:tab w:val="left" w:pos="565"/>
        <w:tab w:val="left" w:pos="1075"/>
        <w:tab w:val="left" w:pos="4594"/>
        <w:tab w:val="left" w:pos="5160"/>
        <w:tab w:val="left" w:pos="5666"/>
        <w:tab w:val="left" w:pos="7428"/>
        <w:tab w:val="left" w:pos="7994"/>
        <w:tab w:val="left" w:pos="8562"/>
        <w:tab w:val="left" w:pos="9128"/>
      </w:tabs>
      <w:ind w:left="-2"/>
      <w:jc w:val="center"/>
      <w:outlineLvl w:val="2"/>
    </w:pPr>
    <w:rPr>
      <w:b/>
      <w:smallCaps/>
      <w:sz w:val="24"/>
      <w:szCs w:val="24"/>
    </w:rPr>
  </w:style>
  <w:style w:type="paragraph" w:styleId="Heading4">
    <w:name w:val="heading 4"/>
    <w:basedOn w:val="Normal"/>
    <w:next w:val="Normal"/>
    <w:pPr>
      <w:keepNext/>
      <w:widowControl/>
      <w:jc w:val="center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pPr>
      <w:keepNext/>
      <w:tabs>
        <w:tab w:val="left" w:pos="0"/>
        <w:tab w:val="left" w:pos="566"/>
        <w:tab w:val="left" w:pos="1134"/>
        <w:tab w:val="left" w:pos="1700"/>
        <w:tab w:val="left" w:pos="2268"/>
        <w:tab w:val="left" w:pos="2834"/>
        <w:tab w:val="left" w:pos="3402"/>
        <w:tab w:val="left" w:pos="3968"/>
        <w:tab w:val="left" w:pos="4534"/>
        <w:tab w:val="left" w:pos="5102"/>
        <w:tab w:val="left" w:pos="5668"/>
        <w:tab w:val="left" w:pos="6236"/>
        <w:tab w:val="left" w:pos="6802"/>
        <w:tab w:val="left" w:pos="7370"/>
        <w:tab w:val="left" w:pos="7936"/>
        <w:tab w:val="left" w:pos="8504"/>
        <w:tab w:val="left" w:pos="9070"/>
        <w:tab w:val="left" w:pos="9637"/>
      </w:tabs>
      <w:jc w:val="right"/>
      <w:outlineLvl w:val="5"/>
    </w:pPr>
    <w:rPr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8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84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438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845"/>
  </w:style>
  <w:style w:type="paragraph" w:styleId="Footer">
    <w:name w:val="footer"/>
    <w:basedOn w:val="Normal"/>
    <w:link w:val="FooterChar"/>
    <w:uiPriority w:val="99"/>
    <w:unhideWhenUsed/>
    <w:rsid w:val="00C438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3845"/>
  </w:style>
  <w:style w:type="table" w:styleId="TableGrid">
    <w:name w:val="Table Grid"/>
    <w:basedOn w:val="TableNormal"/>
    <w:uiPriority w:val="59"/>
    <w:rsid w:val="005B79E9"/>
    <w:pPr>
      <w:widowControl/>
    </w:pPr>
    <w:rPr>
      <w:rFonts w:ascii="Calibri" w:eastAsiaTheme="minorHAns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Millhouse</dc:creator>
  <cp:lastModifiedBy>Eliza Bonello</cp:lastModifiedBy>
  <cp:revision>6</cp:revision>
  <dcterms:created xsi:type="dcterms:W3CDTF">2019-01-30T10:04:00Z</dcterms:created>
  <dcterms:modified xsi:type="dcterms:W3CDTF">2019-02-04T10:45:00Z</dcterms:modified>
</cp:coreProperties>
</file>