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7D23" w14:textId="77777777" w:rsidR="00E55005" w:rsidRPr="00510AD6" w:rsidRDefault="00E55005" w:rsidP="00070DC6">
      <w:pPr>
        <w:pStyle w:val="BodyText"/>
        <w:contextualSpacing/>
        <w:jc w:val="right"/>
        <w:rPr>
          <w:rFonts w:asciiTheme="majorHAnsi" w:hAnsiTheme="majorHAnsi" w:cs="Arial"/>
          <w:sz w:val="24"/>
          <w:szCs w:val="24"/>
        </w:rPr>
      </w:pPr>
    </w:p>
    <w:p w14:paraId="14587E7C" w14:textId="77777777" w:rsidR="00E55005" w:rsidRPr="00510AD6" w:rsidRDefault="00070DC6" w:rsidP="00070DC6">
      <w:pPr>
        <w:framePr w:w="3476" w:h="527" w:hRule="exact" w:hSpace="238" w:vSpace="238" w:wrap="auto" w:vAnchor="text" w:hAnchor="page" w:x="4299" w:y="-32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240" w:lineRule="auto"/>
        <w:contextualSpacing/>
        <w:jc w:val="center"/>
        <w:rPr>
          <w:rFonts w:asciiTheme="majorHAnsi" w:hAnsiTheme="majorHAnsi" w:cs="Arial"/>
          <w:sz w:val="24"/>
          <w:szCs w:val="24"/>
        </w:rPr>
      </w:pPr>
      <w:r w:rsidRPr="00510AD6">
        <w:rPr>
          <w:rFonts w:asciiTheme="majorHAnsi" w:hAnsiTheme="majorHAnsi" w:cs="Arial"/>
          <w:noProof/>
          <w:sz w:val="24"/>
          <w:szCs w:val="24"/>
          <w:lang w:eastAsia="en-GB"/>
        </w:rPr>
        <w:drawing>
          <wp:inline distT="0" distB="0" distL="0" distR="0" wp14:anchorId="2D61BC0E" wp14:editId="19783842">
            <wp:extent cx="1876425" cy="3143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437" t="-3778" r="-1437" b="-3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F91B90" w14:textId="77777777" w:rsidR="00E55005" w:rsidRPr="00510AD6" w:rsidRDefault="00E55005" w:rsidP="00070DC6">
      <w:pPr>
        <w:pStyle w:val="BodyText"/>
        <w:contextualSpacing/>
        <w:rPr>
          <w:rFonts w:asciiTheme="majorHAnsi" w:hAnsiTheme="majorHAnsi" w:cs="Arial"/>
          <w:sz w:val="24"/>
          <w:szCs w:val="24"/>
        </w:rPr>
      </w:pPr>
    </w:p>
    <w:p w14:paraId="6CA325D9" w14:textId="77777777" w:rsidR="00E55005" w:rsidRPr="00510AD6" w:rsidRDefault="00E55005" w:rsidP="00070DC6">
      <w:pPr>
        <w:pStyle w:val="BodyText"/>
        <w:contextualSpacing/>
        <w:rPr>
          <w:rFonts w:asciiTheme="majorHAnsi" w:hAnsiTheme="majorHAnsi" w:cs="Arial"/>
          <w:sz w:val="24"/>
          <w:szCs w:val="24"/>
        </w:rPr>
      </w:pPr>
    </w:p>
    <w:p w14:paraId="49EFDB0F" w14:textId="77777777" w:rsidR="00E55005" w:rsidRPr="00510AD6" w:rsidRDefault="00E55005" w:rsidP="00070DC6">
      <w:pPr>
        <w:spacing w:after="120" w:line="240" w:lineRule="auto"/>
        <w:contextualSpacing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510AD6">
        <w:rPr>
          <w:rFonts w:asciiTheme="majorHAnsi" w:hAnsiTheme="majorHAnsi" w:cs="Arial"/>
          <w:b/>
          <w:bCs/>
          <w:sz w:val="24"/>
          <w:szCs w:val="24"/>
        </w:rPr>
        <w:t>Redundancy Consultation Meeting Pro Forma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3304"/>
        <w:gridCol w:w="1980"/>
        <w:gridCol w:w="1260"/>
        <w:gridCol w:w="3221"/>
      </w:tblGrid>
      <w:tr w:rsidR="00E55005" w:rsidRPr="00510AD6" w14:paraId="3696562C" w14:textId="77777777">
        <w:trPr>
          <w:cantSplit/>
          <w:jc w:val="center"/>
        </w:trPr>
        <w:tc>
          <w:tcPr>
            <w:tcW w:w="9765" w:type="dxa"/>
            <w:gridSpan w:val="4"/>
            <w:shd w:val="clear" w:color="auto" w:fill="E6E6E6"/>
          </w:tcPr>
          <w:p w14:paraId="11B3B794" w14:textId="77777777" w:rsidR="00E55005" w:rsidRPr="00510AD6" w:rsidRDefault="00E55005" w:rsidP="00070DC6">
            <w:pPr>
              <w:spacing w:line="240" w:lineRule="auto"/>
              <w:contextualSpacing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1. EMPLOYEE’S DETAILS</w:t>
            </w:r>
          </w:p>
        </w:tc>
      </w:tr>
      <w:tr w:rsidR="00E55005" w:rsidRPr="00510AD6" w14:paraId="43221863" w14:textId="77777777">
        <w:trPr>
          <w:jc w:val="center"/>
        </w:trPr>
        <w:tc>
          <w:tcPr>
            <w:tcW w:w="3304" w:type="dxa"/>
          </w:tcPr>
          <w:p w14:paraId="4074B2AC" w14:textId="77777777" w:rsidR="00E55005" w:rsidRPr="00510AD6" w:rsidRDefault="00E55005" w:rsidP="00070DC6">
            <w:pPr>
              <w:pStyle w:val="Header"/>
              <w:contextualSpacing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sz w:val="24"/>
                <w:szCs w:val="24"/>
              </w:rPr>
              <w:t>Employee’s name (in CAPITALS):</w:t>
            </w:r>
          </w:p>
        </w:tc>
        <w:tc>
          <w:tcPr>
            <w:tcW w:w="6461" w:type="dxa"/>
            <w:gridSpan w:val="3"/>
          </w:tcPr>
          <w:p w14:paraId="57F73E69" w14:textId="77777777" w:rsidR="00E55005" w:rsidRPr="00510AD6" w:rsidRDefault="00E55005" w:rsidP="00070DC6">
            <w:pPr>
              <w:spacing w:line="240" w:lineRule="auto"/>
              <w:contextualSpacing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55005" w:rsidRPr="00510AD6" w14:paraId="7E9861CA" w14:textId="77777777">
        <w:trPr>
          <w:jc w:val="center"/>
        </w:trPr>
        <w:tc>
          <w:tcPr>
            <w:tcW w:w="3304" w:type="dxa"/>
          </w:tcPr>
          <w:p w14:paraId="0E0E6A6E" w14:textId="77777777" w:rsidR="00E55005" w:rsidRPr="00510AD6" w:rsidRDefault="00E55005" w:rsidP="00070DC6">
            <w:pPr>
              <w:spacing w:line="240" w:lineRule="auto"/>
              <w:contextualSpacing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sz w:val="24"/>
                <w:szCs w:val="24"/>
              </w:rPr>
              <w:t>Current contract expiry date:</w:t>
            </w:r>
          </w:p>
        </w:tc>
        <w:tc>
          <w:tcPr>
            <w:tcW w:w="1980" w:type="dxa"/>
          </w:tcPr>
          <w:p w14:paraId="5A15B6FB" w14:textId="77777777" w:rsidR="00E55005" w:rsidRPr="00510AD6" w:rsidRDefault="00E55005" w:rsidP="00070DC6">
            <w:pPr>
              <w:spacing w:line="240" w:lineRule="auto"/>
              <w:contextualSpacing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E199DCB" w14:textId="77777777" w:rsidR="00E55005" w:rsidRPr="00510AD6" w:rsidRDefault="00E55005" w:rsidP="00070DC6">
            <w:pPr>
              <w:spacing w:line="240" w:lineRule="auto"/>
              <w:contextualSpacing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sz w:val="24"/>
                <w:szCs w:val="24"/>
              </w:rPr>
              <w:t>Job Title:</w:t>
            </w:r>
          </w:p>
        </w:tc>
        <w:tc>
          <w:tcPr>
            <w:tcW w:w="3221" w:type="dxa"/>
          </w:tcPr>
          <w:p w14:paraId="07C729B9" w14:textId="77777777" w:rsidR="00E55005" w:rsidRPr="00510AD6" w:rsidRDefault="00E55005" w:rsidP="00070DC6">
            <w:pPr>
              <w:spacing w:line="240" w:lineRule="auto"/>
              <w:contextualSpacing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55005" w:rsidRPr="00510AD6" w14:paraId="1B4EC77C" w14:textId="77777777">
        <w:trPr>
          <w:jc w:val="center"/>
        </w:trPr>
        <w:tc>
          <w:tcPr>
            <w:tcW w:w="3304" w:type="dxa"/>
          </w:tcPr>
          <w:p w14:paraId="36EC7C71" w14:textId="77777777" w:rsidR="00E55005" w:rsidRPr="00510AD6" w:rsidRDefault="00E55005" w:rsidP="00070DC6">
            <w:pPr>
              <w:spacing w:line="240" w:lineRule="auto"/>
              <w:contextualSpacing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sz w:val="24"/>
                <w:szCs w:val="24"/>
              </w:rPr>
              <w:t>Department:</w:t>
            </w:r>
          </w:p>
        </w:tc>
        <w:tc>
          <w:tcPr>
            <w:tcW w:w="6461" w:type="dxa"/>
            <w:gridSpan w:val="3"/>
          </w:tcPr>
          <w:p w14:paraId="296ED0D8" w14:textId="77777777" w:rsidR="00E55005" w:rsidRPr="00510AD6" w:rsidRDefault="00E55005" w:rsidP="00070DC6">
            <w:pPr>
              <w:spacing w:line="240" w:lineRule="auto"/>
              <w:contextualSpacing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55005" w:rsidRPr="00510AD6" w14:paraId="140A6AEA" w14:textId="77777777">
        <w:trPr>
          <w:jc w:val="center"/>
        </w:trPr>
        <w:tc>
          <w:tcPr>
            <w:tcW w:w="3304" w:type="dxa"/>
          </w:tcPr>
          <w:p w14:paraId="3847B1CB" w14:textId="77777777" w:rsidR="00E55005" w:rsidRPr="00510AD6" w:rsidRDefault="00E55005" w:rsidP="00070DC6">
            <w:pPr>
              <w:spacing w:line="240" w:lineRule="auto"/>
              <w:contextualSpacing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sz w:val="24"/>
                <w:szCs w:val="24"/>
              </w:rPr>
              <w:t>Date of meeting:</w:t>
            </w:r>
          </w:p>
        </w:tc>
        <w:tc>
          <w:tcPr>
            <w:tcW w:w="6461" w:type="dxa"/>
            <w:gridSpan w:val="3"/>
          </w:tcPr>
          <w:p w14:paraId="317C991B" w14:textId="77777777" w:rsidR="00E55005" w:rsidRPr="00510AD6" w:rsidRDefault="00E55005" w:rsidP="00070DC6">
            <w:pPr>
              <w:spacing w:line="240" w:lineRule="auto"/>
              <w:contextualSpacing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55005" w:rsidRPr="00510AD6" w14:paraId="146B8657" w14:textId="77777777">
        <w:trPr>
          <w:jc w:val="center"/>
        </w:trPr>
        <w:tc>
          <w:tcPr>
            <w:tcW w:w="3304" w:type="dxa"/>
          </w:tcPr>
          <w:p w14:paraId="6EB45F22" w14:textId="77777777" w:rsidR="00E55005" w:rsidRPr="00510AD6" w:rsidRDefault="00E55005" w:rsidP="00070DC6">
            <w:pPr>
              <w:spacing w:line="240" w:lineRule="auto"/>
              <w:contextualSpacing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sz w:val="24"/>
                <w:szCs w:val="24"/>
              </w:rPr>
              <w:t>Name of Manager/PI:</w:t>
            </w:r>
          </w:p>
        </w:tc>
        <w:tc>
          <w:tcPr>
            <w:tcW w:w="6461" w:type="dxa"/>
            <w:gridSpan w:val="3"/>
          </w:tcPr>
          <w:p w14:paraId="18B28A2C" w14:textId="77777777" w:rsidR="00E55005" w:rsidRPr="00510AD6" w:rsidRDefault="00E55005" w:rsidP="00070DC6">
            <w:pPr>
              <w:spacing w:line="240" w:lineRule="auto"/>
              <w:contextualSpacing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14:paraId="7C0D6E99" w14:textId="77777777" w:rsidR="00E55005" w:rsidRPr="00510AD6" w:rsidRDefault="00E55005" w:rsidP="00070DC6">
      <w:pPr>
        <w:spacing w:line="240" w:lineRule="auto"/>
        <w:contextualSpacing/>
        <w:jc w:val="center"/>
        <w:rPr>
          <w:rFonts w:asciiTheme="majorHAnsi" w:hAnsiTheme="majorHAnsi" w:cs="Arial"/>
          <w:sz w:val="24"/>
          <w:szCs w:val="24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9765"/>
      </w:tblGrid>
      <w:tr w:rsidR="00E55005" w:rsidRPr="00510AD6" w14:paraId="3104924D" w14:textId="77777777">
        <w:trPr>
          <w:cantSplit/>
          <w:jc w:val="center"/>
        </w:trPr>
        <w:tc>
          <w:tcPr>
            <w:tcW w:w="9765" w:type="dxa"/>
            <w:shd w:val="clear" w:color="auto" w:fill="E6E6E6"/>
          </w:tcPr>
          <w:p w14:paraId="2A58F039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2. INTRODUCTION</w:t>
            </w:r>
          </w:p>
        </w:tc>
      </w:tr>
      <w:tr w:rsidR="00E55005" w:rsidRPr="00510AD6" w14:paraId="7E47A527" w14:textId="77777777">
        <w:trPr>
          <w:jc w:val="center"/>
        </w:trPr>
        <w:tc>
          <w:tcPr>
            <w:tcW w:w="9765" w:type="dxa"/>
          </w:tcPr>
          <w:p w14:paraId="176D546A" w14:textId="77777777" w:rsidR="00E55005" w:rsidRPr="00510AD6" w:rsidRDefault="00E55005" w:rsidP="00070DC6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sz w:val="24"/>
                <w:szCs w:val="24"/>
              </w:rPr>
              <w:t>Explain the purpose of the meeting and confirm the individual’s right to representation:</w:t>
            </w:r>
          </w:p>
          <w:p w14:paraId="584C2213" w14:textId="77777777" w:rsidR="00E55005" w:rsidRPr="00510AD6" w:rsidRDefault="00E55005" w:rsidP="00070DC6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7BC41C40" w14:textId="77777777" w:rsidR="00E55005" w:rsidRPr="00510AD6" w:rsidRDefault="00E55005" w:rsidP="00070DC6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2D7CABED" w14:textId="77777777" w:rsidR="00E55005" w:rsidRPr="00510AD6" w:rsidRDefault="00E55005" w:rsidP="00070DC6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22DC737F" w14:textId="77777777" w:rsidR="00E55005" w:rsidRPr="00510AD6" w:rsidRDefault="00E55005" w:rsidP="00070DC6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55005" w:rsidRPr="00510AD6" w14:paraId="6057B2D0" w14:textId="77777777">
        <w:trPr>
          <w:jc w:val="center"/>
        </w:trPr>
        <w:tc>
          <w:tcPr>
            <w:tcW w:w="9765" w:type="dxa"/>
          </w:tcPr>
          <w:p w14:paraId="1D97B717" w14:textId="77777777" w:rsidR="00E55005" w:rsidRPr="00510AD6" w:rsidRDefault="00E55005" w:rsidP="00070DC6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sz w:val="24"/>
                <w:szCs w:val="24"/>
              </w:rPr>
              <w:t>Representative present      Y/N                 Name:</w:t>
            </w:r>
          </w:p>
        </w:tc>
      </w:tr>
      <w:tr w:rsidR="00E55005" w:rsidRPr="00510AD6" w14:paraId="5784A85F" w14:textId="77777777">
        <w:trPr>
          <w:jc w:val="center"/>
        </w:trPr>
        <w:tc>
          <w:tcPr>
            <w:tcW w:w="9765" w:type="dxa"/>
          </w:tcPr>
          <w:p w14:paraId="1F73BE04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3. BUSINESS CASE</w:t>
            </w:r>
          </w:p>
          <w:p w14:paraId="364D5ADF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50A3F86C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sz w:val="24"/>
                <w:szCs w:val="24"/>
              </w:rPr>
              <w:t>Outline the business case and the reasons for considering potential redundancies:</w:t>
            </w:r>
          </w:p>
          <w:p w14:paraId="3D7E3827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2E3CFFBE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752BF21D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31F4376D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00FF11DD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sz w:val="24"/>
                <w:szCs w:val="24"/>
              </w:rPr>
              <w:t>Explain the implications for the individual:</w:t>
            </w:r>
          </w:p>
          <w:p w14:paraId="0FD9E2AE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34D9D8BF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245CDF52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19F00EA7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sz w:val="24"/>
                <w:szCs w:val="24"/>
              </w:rPr>
              <w:t>Invite the individual to put forward suggestions to address the situation:</w:t>
            </w:r>
          </w:p>
          <w:p w14:paraId="395A83DC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6081690F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5FA851FE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575E6C8A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5C76E038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55005" w:rsidRPr="00510AD6" w14:paraId="380506B9" w14:textId="77777777">
        <w:trPr>
          <w:jc w:val="center"/>
        </w:trPr>
        <w:tc>
          <w:tcPr>
            <w:tcW w:w="9765" w:type="dxa"/>
          </w:tcPr>
          <w:p w14:paraId="173C3129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4. SELECTION FOR REDUNDANCY</w:t>
            </w:r>
          </w:p>
          <w:p w14:paraId="7B36B3E7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7CA0A617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sz w:val="24"/>
                <w:szCs w:val="24"/>
              </w:rPr>
              <w:t>Explain to the individual how the pool for redundancy has been determined:</w:t>
            </w:r>
          </w:p>
          <w:p w14:paraId="3A10C641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309275DE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7DC09FB5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61BBEFB1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sz w:val="24"/>
                <w:szCs w:val="24"/>
              </w:rPr>
              <w:lastRenderedPageBreak/>
              <w:t>Note any concerns of the individual relating to the redundancy selection pool:</w:t>
            </w:r>
          </w:p>
          <w:p w14:paraId="01E74CC5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2178D186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330ABEC0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3E4497A7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sz w:val="24"/>
                <w:szCs w:val="24"/>
              </w:rPr>
              <w:t>Where a redundancy pool exists explain the selection criteria and how the selection will be made (e.g. by interview).</w:t>
            </w:r>
          </w:p>
          <w:p w14:paraId="687ABB94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477B1BC5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58E529D5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6A82C557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sz w:val="24"/>
                <w:szCs w:val="24"/>
              </w:rPr>
              <w:t>Note any points the individual raises regarding the selection arrangements:</w:t>
            </w:r>
          </w:p>
          <w:p w14:paraId="35D98933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75714742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15C7B819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29EE5A25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</w:tr>
      <w:tr w:rsidR="00E55005" w:rsidRPr="00510AD6" w14:paraId="56B8F995" w14:textId="77777777">
        <w:trPr>
          <w:jc w:val="center"/>
        </w:trPr>
        <w:tc>
          <w:tcPr>
            <w:tcW w:w="9765" w:type="dxa"/>
          </w:tcPr>
          <w:p w14:paraId="33DFB369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b/>
                <w:bCs/>
                <w:sz w:val="24"/>
                <w:szCs w:val="24"/>
              </w:rPr>
              <w:lastRenderedPageBreak/>
              <w:t>5. REDEPLOYMENT</w:t>
            </w:r>
          </w:p>
          <w:p w14:paraId="27F29292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sz w:val="24"/>
                <w:szCs w:val="24"/>
              </w:rPr>
              <w:t>Explain the University’s approach to redeployment</w:t>
            </w:r>
          </w:p>
          <w:p w14:paraId="1FEDB333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7D005BED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11D3A057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7EBAEC37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sz w:val="24"/>
                <w:szCs w:val="24"/>
              </w:rPr>
              <w:t>If other posts are available in the department, or are likely to become available, discuss them with the employee.</w:t>
            </w:r>
          </w:p>
          <w:p w14:paraId="6404E62D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2AFF3147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1B123DF9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25E03062" w14:textId="77777777" w:rsidR="00E55005" w:rsidRPr="00510AD6" w:rsidRDefault="00E55005" w:rsidP="00070DC6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sz w:val="24"/>
                <w:szCs w:val="24"/>
              </w:rPr>
              <w:t>If redeployment within the department is not possible explain why and discuss whether they would wish to be considered for any suitable vacancies that may become available in other departments.</w:t>
            </w:r>
          </w:p>
          <w:p w14:paraId="24ACD88D" w14:textId="77777777" w:rsidR="00E55005" w:rsidRPr="00510AD6" w:rsidRDefault="00E55005" w:rsidP="00070DC6">
            <w:pPr>
              <w:spacing w:before="60" w:after="60" w:line="240" w:lineRule="auto"/>
              <w:ind w:left="284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15FC4E80" w14:textId="77777777" w:rsidR="00E55005" w:rsidRPr="00510AD6" w:rsidRDefault="00E55005" w:rsidP="00070DC6">
            <w:pPr>
              <w:spacing w:before="60" w:after="60" w:line="240" w:lineRule="auto"/>
              <w:ind w:left="284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6CB3D9CA" w14:textId="673FD2F0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sz w:val="24"/>
                <w:szCs w:val="24"/>
              </w:rPr>
              <w:t xml:space="preserve">Explain that the employee needs to register to receive the redeployment e-bulletin </w:t>
            </w:r>
            <w:r w:rsidR="006A0D03" w:rsidRPr="006A0D03">
              <w:rPr>
                <w:rFonts w:asciiTheme="majorHAnsi" w:hAnsiTheme="majorHAnsi" w:cs="Arial"/>
                <w:sz w:val="24"/>
                <w:szCs w:val="24"/>
              </w:rPr>
              <w:t xml:space="preserve">at </w:t>
            </w:r>
            <w:hyperlink r:id="rId8" w:history="1">
              <w:r w:rsidR="006A0D03" w:rsidRPr="001B37CC">
                <w:rPr>
                  <w:rStyle w:val="Hyperlink"/>
                  <w:rFonts w:asciiTheme="majorHAnsi" w:hAnsiTheme="majorHAnsi" w:cs="Arial"/>
                  <w:sz w:val="24"/>
                  <w:szCs w:val="24"/>
                </w:rPr>
                <w:t>https://groups.google.com/a/york.ac.uk/g/staff-redeployment-group</w:t>
              </w:r>
            </w:hyperlink>
            <w:r w:rsidR="006A0D03" w:rsidRPr="006A0D03">
              <w:rPr>
                <w:rFonts w:asciiTheme="majorHAnsi" w:hAnsiTheme="majorHAnsi" w:cs="Arial"/>
                <w:sz w:val="24"/>
                <w:szCs w:val="24"/>
              </w:rPr>
              <w:t>.</w:t>
            </w:r>
            <w:r w:rsidR="006A0D03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6A0D03" w:rsidRPr="006A0D03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  <w:p w14:paraId="4AB717F6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6D1F22B0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5E82B079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</w:tr>
      <w:tr w:rsidR="00E55005" w:rsidRPr="00510AD6" w14:paraId="4767C597" w14:textId="77777777">
        <w:trPr>
          <w:jc w:val="center"/>
        </w:trPr>
        <w:tc>
          <w:tcPr>
            <w:tcW w:w="9765" w:type="dxa"/>
          </w:tcPr>
          <w:p w14:paraId="114BAAFD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6. SUPPORT</w:t>
            </w:r>
          </w:p>
          <w:p w14:paraId="1EEB67EE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47FEDBE5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It is important that staff are offered support in obtaining other suitable alternative employment.</w:t>
            </w:r>
          </w:p>
          <w:p w14:paraId="1746B025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0DE027A7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sz w:val="24"/>
                <w:szCs w:val="24"/>
              </w:rPr>
              <w:t>Discuss and agree any training that would assist redeployment:</w:t>
            </w:r>
          </w:p>
          <w:p w14:paraId="6B5DEB96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0D23C2FF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2FFC5A86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7F298EC2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sz w:val="24"/>
                <w:szCs w:val="24"/>
              </w:rPr>
              <w:t>Discuss and agree any assistance in applying for suitable alternative employment (e.g. updating CV):</w:t>
            </w:r>
          </w:p>
          <w:p w14:paraId="78569EA3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2E10BE4A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5360E616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</w:tr>
    </w:tbl>
    <w:p w14:paraId="73140566" w14:textId="77777777" w:rsidR="00E55005" w:rsidRPr="00510AD6" w:rsidRDefault="00E55005" w:rsidP="00070DC6">
      <w:pPr>
        <w:spacing w:line="240" w:lineRule="auto"/>
        <w:contextualSpacing/>
        <w:rPr>
          <w:rFonts w:asciiTheme="majorHAnsi" w:hAnsiTheme="majorHAnsi" w:cs="Arial"/>
          <w:sz w:val="24"/>
          <w:szCs w:val="24"/>
        </w:rPr>
      </w:pPr>
    </w:p>
    <w:p w14:paraId="62200833" w14:textId="77777777" w:rsidR="00E55005" w:rsidRPr="00510AD6" w:rsidRDefault="00E55005" w:rsidP="00070DC6">
      <w:pPr>
        <w:spacing w:line="240" w:lineRule="auto"/>
        <w:contextualSpacing/>
        <w:rPr>
          <w:rFonts w:asciiTheme="majorHAnsi" w:hAnsiTheme="majorHAnsi" w:cs="Arial"/>
          <w:sz w:val="24"/>
          <w:szCs w:val="24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9765"/>
      </w:tblGrid>
      <w:tr w:rsidR="00E55005" w:rsidRPr="00510AD6" w14:paraId="2565F4CA" w14:textId="77777777">
        <w:trPr>
          <w:cantSplit/>
          <w:jc w:val="center"/>
        </w:trPr>
        <w:tc>
          <w:tcPr>
            <w:tcW w:w="9765" w:type="dxa"/>
            <w:shd w:val="clear" w:color="auto" w:fill="E6E6E6"/>
          </w:tcPr>
          <w:p w14:paraId="01E766F8" w14:textId="77777777" w:rsidR="00E55005" w:rsidRPr="00510AD6" w:rsidRDefault="00E55005" w:rsidP="00070DC6">
            <w:pPr>
              <w:spacing w:line="240" w:lineRule="auto"/>
              <w:contextualSpacing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7. CONCLUSION</w:t>
            </w:r>
          </w:p>
        </w:tc>
      </w:tr>
      <w:tr w:rsidR="00E55005" w:rsidRPr="00510AD6" w14:paraId="72E242C8" w14:textId="77777777">
        <w:trPr>
          <w:jc w:val="center"/>
        </w:trPr>
        <w:tc>
          <w:tcPr>
            <w:tcW w:w="9765" w:type="dxa"/>
          </w:tcPr>
          <w:p w14:paraId="536CA1CE" w14:textId="77777777" w:rsidR="00E55005" w:rsidRPr="00510AD6" w:rsidRDefault="00E55005" w:rsidP="00070DC6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sz w:val="24"/>
                <w:szCs w:val="24"/>
              </w:rPr>
              <w:t>Outline the next stage of the process and explain the potential implications for the employee.</w:t>
            </w:r>
          </w:p>
          <w:p w14:paraId="09884411" w14:textId="77777777" w:rsidR="00E55005" w:rsidRPr="00510AD6" w:rsidRDefault="00E55005" w:rsidP="00070DC6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4BA7E6B0" w14:textId="77777777" w:rsidR="00E55005" w:rsidRPr="00510AD6" w:rsidRDefault="00E55005" w:rsidP="00070DC6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0349D5B8" w14:textId="77777777" w:rsidR="00E55005" w:rsidRPr="00510AD6" w:rsidRDefault="00E55005" w:rsidP="00070DC6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429896E9" w14:textId="77777777" w:rsidR="00E55005" w:rsidRPr="00510AD6" w:rsidRDefault="00E55005" w:rsidP="00070DC6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55005" w:rsidRPr="00510AD6" w14:paraId="5D3EAAD2" w14:textId="77777777">
        <w:trPr>
          <w:jc w:val="center"/>
        </w:trPr>
        <w:tc>
          <w:tcPr>
            <w:tcW w:w="9765" w:type="dxa"/>
          </w:tcPr>
          <w:p w14:paraId="6D28F734" w14:textId="77777777" w:rsidR="00E55005" w:rsidRPr="00510AD6" w:rsidRDefault="00E55005" w:rsidP="00070DC6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sz w:val="24"/>
                <w:szCs w:val="24"/>
              </w:rPr>
              <w:t>Give the individual the opportunity to make any further representations regarding their situation or the process:</w:t>
            </w:r>
          </w:p>
          <w:p w14:paraId="57A06C2B" w14:textId="77777777" w:rsidR="00E55005" w:rsidRPr="00510AD6" w:rsidRDefault="00E55005" w:rsidP="00070DC6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40628536" w14:textId="77777777" w:rsidR="00E55005" w:rsidRPr="00510AD6" w:rsidRDefault="00E55005" w:rsidP="00070DC6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1E9D4F6C" w14:textId="77777777" w:rsidR="00E55005" w:rsidRPr="00510AD6" w:rsidRDefault="00E55005" w:rsidP="00070DC6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13FC9DCE" w14:textId="77777777" w:rsidR="00E55005" w:rsidRPr="00510AD6" w:rsidRDefault="00E55005" w:rsidP="00070DC6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55005" w:rsidRPr="00510AD6" w14:paraId="157097DA" w14:textId="77777777">
        <w:trPr>
          <w:jc w:val="center"/>
        </w:trPr>
        <w:tc>
          <w:tcPr>
            <w:tcW w:w="9765" w:type="dxa"/>
          </w:tcPr>
          <w:p w14:paraId="482C22F7" w14:textId="7CA12ADD" w:rsidR="00E55005" w:rsidRDefault="00E55005" w:rsidP="00070DC6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sz w:val="24"/>
                <w:szCs w:val="24"/>
              </w:rPr>
              <w:t>Where appropriate agree a date for a further meeting (e.g. to respond to any suggestions for avoiding the termination of the employment) Where there is a pool of candidates a further meeting would be required to discuss the assessment against the selection criteria which has been applied to them and to inform them whether they have been selected for redundancy.</w:t>
            </w:r>
          </w:p>
          <w:p w14:paraId="4DF656BF" w14:textId="7E6ABDF7" w:rsidR="00960779" w:rsidRDefault="00960779" w:rsidP="00070DC6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6006B21A" w14:textId="2C4B25A4" w:rsidR="00960779" w:rsidRPr="00510AD6" w:rsidRDefault="00960779" w:rsidP="00070DC6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960779">
              <w:rPr>
                <w:rFonts w:asciiTheme="majorHAnsi" w:hAnsiTheme="majorHAnsi" w:cs="Arial"/>
                <w:sz w:val="24"/>
                <w:szCs w:val="24"/>
              </w:rPr>
              <w:t xml:space="preserve">Remind employee that the University provides access to an </w:t>
            </w:r>
            <w:r w:rsidR="00F61410" w:rsidRPr="00F61410">
              <w:rPr>
                <w:rFonts w:asciiTheme="majorHAnsi" w:hAnsiTheme="majorHAnsi" w:cs="Arial"/>
                <w:sz w:val="24"/>
                <w:szCs w:val="24"/>
              </w:rPr>
              <w:t>Employee Assistance Scheme, provided by People Assets Management (PAM Wellness) - 0800 882 4102</w:t>
            </w:r>
            <w:r w:rsidRPr="00960779">
              <w:rPr>
                <w:rFonts w:asciiTheme="majorHAnsi" w:hAnsiTheme="majorHAnsi" w:cs="Arial"/>
                <w:sz w:val="24"/>
                <w:szCs w:val="24"/>
              </w:rPr>
              <w:t>.  This is a free, confidential information support and counselling service available to provide 24 hour support to all staff.</w:t>
            </w:r>
          </w:p>
          <w:p w14:paraId="60462E0D" w14:textId="77777777" w:rsidR="00E55005" w:rsidRPr="00510AD6" w:rsidRDefault="00E55005" w:rsidP="00070DC6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7F619E22" w14:textId="77777777" w:rsidR="00E55005" w:rsidRPr="00510AD6" w:rsidRDefault="00E55005" w:rsidP="00070DC6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sz w:val="24"/>
                <w:szCs w:val="24"/>
              </w:rPr>
              <w:t>Date of Next Meeting:</w:t>
            </w:r>
          </w:p>
          <w:p w14:paraId="5EFC7064" w14:textId="77777777" w:rsidR="00E55005" w:rsidRPr="00510AD6" w:rsidRDefault="00E55005" w:rsidP="00070DC6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14:paraId="1B7E52C6" w14:textId="77777777" w:rsidR="00E55005" w:rsidRPr="00510AD6" w:rsidRDefault="00E55005" w:rsidP="00070DC6">
      <w:pPr>
        <w:spacing w:line="240" w:lineRule="auto"/>
        <w:contextualSpacing/>
        <w:rPr>
          <w:rFonts w:asciiTheme="majorHAnsi" w:hAnsiTheme="majorHAnsi" w:cs="Arial"/>
          <w:sz w:val="24"/>
          <w:szCs w:val="24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9765"/>
      </w:tblGrid>
      <w:tr w:rsidR="00E55005" w:rsidRPr="00510AD6" w14:paraId="2A9A45C2" w14:textId="77777777">
        <w:trPr>
          <w:jc w:val="center"/>
        </w:trPr>
        <w:tc>
          <w:tcPr>
            <w:tcW w:w="9765" w:type="dxa"/>
          </w:tcPr>
          <w:p w14:paraId="583A41D5" w14:textId="77777777" w:rsidR="00E55005" w:rsidRPr="00510AD6" w:rsidRDefault="00E55005" w:rsidP="00070DC6">
            <w:pPr>
              <w:spacing w:before="60" w:after="60" w:line="240" w:lineRule="auto"/>
              <w:contextualSpacing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8. FOLLOW-UP ACTIONS:</w:t>
            </w:r>
          </w:p>
          <w:p w14:paraId="4DFC624B" w14:textId="77777777" w:rsidR="00E55005" w:rsidRPr="00510AD6" w:rsidRDefault="00E55005" w:rsidP="00070DC6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sz w:val="24"/>
                <w:szCs w:val="24"/>
              </w:rPr>
              <w:t>Detail any further actions agreed</w:t>
            </w:r>
          </w:p>
          <w:p w14:paraId="6653AFE2" w14:textId="77777777" w:rsidR="00E55005" w:rsidRPr="00510AD6" w:rsidRDefault="00E55005" w:rsidP="00070DC6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338F6CBC" w14:textId="77777777" w:rsidR="00E55005" w:rsidRPr="00510AD6" w:rsidRDefault="00E55005" w:rsidP="00070DC6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204B36E6" w14:textId="77777777" w:rsidR="00E55005" w:rsidRPr="00510AD6" w:rsidRDefault="00E55005" w:rsidP="00070DC6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14:paraId="0085DDCA" w14:textId="77777777" w:rsidR="00E55005" w:rsidRPr="00510AD6" w:rsidRDefault="00E55005" w:rsidP="00070DC6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55005" w:rsidRPr="00510AD6" w14:paraId="01033C6E" w14:textId="77777777">
        <w:trPr>
          <w:jc w:val="center"/>
        </w:trPr>
        <w:tc>
          <w:tcPr>
            <w:tcW w:w="9765" w:type="dxa"/>
          </w:tcPr>
          <w:p w14:paraId="7B72DFDE" w14:textId="77777777" w:rsidR="00E55005" w:rsidRPr="00510AD6" w:rsidRDefault="00E55005" w:rsidP="00070DC6">
            <w:pPr>
              <w:spacing w:before="60" w:after="60" w:line="240" w:lineRule="auto"/>
              <w:contextualSpacing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9. SIGNATURES</w:t>
            </w:r>
          </w:p>
        </w:tc>
      </w:tr>
      <w:tr w:rsidR="00E55005" w:rsidRPr="00510AD6" w14:paraId="3A2C2485" w14:textId="77777777">
        <w:trPr>
          <w:jc w:val="center"/>
        </w:trPr>
        <w:tc>
          <w:tcPr>
            <w:tcW w:w="9765" w:type="dxa"/>
          </w:tcPr>
          <w:p w14:paraId="7431EBB3" w14:textId="77777777" w:rsidR="00E55005" w:rsidRPr="00510AD6" w:rsidRDefault="00E55005" w:rsidP="00070DC6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sz w:val="24"/>
                <w:szCs w:val="24"/>
              </w:rPr>
              <w:t>HoD/Nominee                                                                                                       Date</w:t>
            </w:r>
          </w:p>
        </w:tc>
      </w:tr>
      <w:tr w:rsidR="00E55005" w:rsidRPr="00510AD6" w14:paraId="7207864A" w14:textId="77777777">
        <w:trPr>
          <w:jc w:val="center"/>
        </w:trPr>
        <w:tc>
          <w:tcPr>
            <w:tcW w:w="9765" w:type="dxa"/>
          </w:tcPr>
          <w:p w14:paraId="4A81D650" w14:textId="77777777" w:rsidR="00E55005" w:rsidRPr="00510AD6" w:rsidRDefault="00E55005" w:rsidP="00070DC6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sz w:val="24"/>
                <w:szCs w:val="24"/>
              </w:rPr>
              <w:t>Employee                                                                                                                 Date</w:t>
            </w:r>
          </w:p>
        </w:tc>
      </w:tr>
      <w:tr w:rsidR="00E55005" w:rsidRPr="00510AD6" w14:paraId="126D58A5" w14:textId="77777777">
        <w:trPr>
          <w:jc w:val="center"/>
        </w:trPr>
        <w:tc>
          <w:tcPr>
            <w:tcW w:w="9765" w:type="dxa"/>
          </w:tcPr>
          <w:p w14:paraId="25B7ACCF" w14:textId="77777777" w:rsidR="00E55005" w:rsidRPr="00510AD6" w:rsidRDefault="00E55005" w:rsidP="00070DC6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510AD6">
              <w:rPr>
                <w:rFonts w:asciiTheme="majorHAnsi" w:hAnsiTheme="majorHAnsi" w:cs="Arial"/>
                <w:sz w:val="24"/>
                <w:szCs w:val="24"/>
              </w:rPr>
              <w:t>Representative                                                                                                        Date</w:t>
            </w:r>
          </w:p>
        </w:tc>
      </w:tr>
    </w:tbl>
    <w:p w14:paraId="07EE6472" w14:textId="77777777" w:rsidR="00E55005" w:rsidRPr="00510AD6" w:rsidRDefault="00E55005" w:rsidP="00070DC6">
      <w:pPr>
        <w:spacing w:line="240" w:lineRule="auto"/>
        <w:contextualSpacing/>
        <w:rPr>
          <w:rFonts w:asciiTheme="majorHAnsi" w:hAnsiTheme="majorHAnsi" w:cs="Arial"/>
          <w:sz w:val="24"/>
          <w:szCs w:val="24"/>
        </w:rPr>
      </w:pPr>
    </w:p>
    <w:p w14:paraId="5F902D39" w14:textId="77777777" w:rsidR="00E55005" w:rsidRPr="00510AD6" w:rsidRDefault="00E55005" w:rsidP="00070DC6">
      <w:pPr>
        <w:spacing w:line="240" w:lineRule="auto"/>
        <w:contextualSpacing/>
        <w:rPr>
          <w:rFonts w:asciiTheme="majorHAnsi" w:hAnsiTheme="majorHAnsi" w:cs="Arial"/>
          <w:sz w:val="24"/>
          <w:szCs w:val="24"/>
        </w:rPr>
      </w:pPr>
    </w:p>
    <w:p w14:paraId="3923CC4F" w14:textId="4E548390" w:rsidR="00E55005" w:rsidRPr="00510AD6" w:rsidRDefault="00E55005" w:rsidP="00070DC6">
      <w:pPr>
        <w:spacing w:line="240" w:lineRule="auto"/>
        <w:contextualSpacing/>
        <w:rPr>
          <w:rFonts w:asciiTheme="majorHAnsi" w:hAnsiTheme="majorHAnsi" w:cs="Arial"/>
          <w:b/>
          <w:bCs/>
          <w:sz w:val="24"/>
          <w:szCs w:val="24"/>
        </w:rPr>
      </w:pPr>
      <w:r w:rsidRPr="00510AD6">
        <w:rPr>
          <w:rFonts w:asciiTheme="majorHAnsi" w:hAnsiTheme="majorHAnsi" w:cs="Arial"/>
          <w:b/>
          <w:bCs/>
          <w:sz w:val="24"/>
          <w:szCs w:val="24"/>
        </w:rPr>
        <w:t xml:space="preserve">An anonymised version of this form </w:t>
      </w:r>
      <w:r w:rsidR="00923520">
        <w:rPr>
          <w:rFonts w:asciiTheme="majorHAnsi" w:hAnsiTheme="majorHAnsi" w:cs="Arial"/>
          <w:b/>
          <w:bCs/>
          <w:sz w:val="24"/>
          <w:szCs w:val="24"/>
        </w:rPr>
        <w:t xml:space="preserve">may </w:t>
      </w:r>
      <w:r w:rsidRPr="00510AD6">
        <w:rPr>
          <w:rFonts w:asciiTheme="majorHAnsi" w:hAnsiTheme="majorHAnsi" w:cs="Arial"/>
          <w:b/>
          <w:bCs/>
          <w:sz w:val="24"/>
          <w:szCs w:val="24"/>
        </w:rPr>
        <w:t>be submitted for consideration by the joint consultative forum on redundancy.</w:t>
      </w:r>
    </w:p>
    <w:sectPr w:rsidR="00E55005" w:rsidRPr="00510AD6" w:rsidSect="00A63663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CFFBF" w14:textId="77777777" w:rsidR="00653AA1" w:rsidRDefault="00653AA1" w:rsidP="00BC72C7">
      <w:pPr>
        <w:spacing w:after="0" w:line="240" w:lineRule="auto"/>
      </w:pPr>
      <w:r>
        <w:separator/>
      </w:r>
    </w:p>
  </w:endnote>
  <w:endnote w:type="continuationSeparator" w:id="0">
    <w:p w14:paraId="5F455BB1" w14:textId="77777777" w:rsidR="00653AA1" w:rsidRDefault="00653AA1" w:rsidP="00BC7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445E" w14:textId="48EA361E" w:rsidR="00653AA1" w:rsidRPr="000E446B" w:rsidRDefault="002C4FD5" w:rsidP="00725F4F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Individual redundancy consultation</w:t>
    </w:r>
    <w:r w:rsidR="00AB54A5">
      <w:rPr>
        <w:rFonts w:ascii="Arial" w:hAnsi="Arial" w:cs="Arial"/>
        <w:sz w:val="20"/>
        <w:szCs w:val="20"/>
      </w:rPr>
      <w:t xml:space="preserve"> meeting</w:t>
    </w:r>
    <w:r>
      <w:rPr>
        <w:rFonts w:ascii="Arial" w:hAnsi="Arial" w:cs="Arial"/>
        <w:sz w:val="20"/>
        <w:szCs w:val="20"/>
      </w:rPr>
      <w:t xml:space="preserve"> pro-forma</w:t>
    </w:r>
  </w:p>
  <w:p w14:paraId="545AC64E" w14:textId="77777777" w:rsidR="00653AA1" w:rsidRPr="000E446B" w:rsidRDefault="00C336A1" w:rsidP="00725F4F">
    <w:pPr>
      <w:pStyle w:val="Footer"/>
      <w:tabs>
        <w:tab w:val="left" w:pos="438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7 January 2011</w:t>
    </w:r>
    <w:r w:rsidR="00653AA1" w:rsidRPr="000E446B">
      <w:rPr>
        <w:rFonts w:ascii="Arial" w:hAnsi="Arial" w:cs="Arial"/>
        <w:sz w:val="20"/>
        <w:szCs w:val="20"/>
      </w:rPr>
      <w:tab/>
    </w:r>
    <w:r w:rsidR="00653AA1">
      <w:rPr>
        <w:rFonts w:ascii="Arial" w:hAnsi="Arial" w:cs="Arial"/>
        <w:sz w:val="20"/>
        <w:szCs w:val="20"/>
      </w:rPr>
      <w:tab/>
    </w:r>
    <w:r w:rsidR="00653AA1" w:rsidRPr="000E446B">
      <w:rPr>
        <w:rFonts w:ascii="Arial" w:hAnsi="Arial" w:cs="Arial"/>
        <w:sz w:val="20"/>
        <w:szCs w:val="20"/>
      </w:rPr>
      <w:tab/>
      <w:t xml:space="preserve">Page </w:t>
    </w:r>
    <w:r w:rsidR="00527574" w:rsidRPr="000E446B">
      <w:rPr>
        <w:rFonts w:ascii="Arial" w:hAnsi="Arial" w:cs="Arial"/>
        <w:b/>
        <w:bCs/>
        <w:sz w:val="20"/>
        <w:szCs w:val="20"/>
      </w:rPr>
      <w:fldChar w:fldCharType="begin"/>
    </w:r>
    <w:r w:rsidR="00653AA1" w:rsidRPr="000E446B">
      <w:rPr>
        <w:rFonts w:ascii="Arial" w:hAnsi="Arial" w:cs="Arial"/>
        <w:b/>
        <w:bCs/>
        <w:sz w:val="20"/>
        <w:szCs w:val="20"/>
      </w:rPr>
      <w:instrText xml:space="preserve"> PAGE </w:instrText>
    </w:r>
    <w:r w:rsidR="00527574" w:rsidRPr="000E446B">
      <w:rPr>
        <w:rFonts w:ascii="Arial" w:hAnsi="Arial" w:cs="Arial"/>
        <w:b/>
        <w:bCs/>
        <w:sz w:val="20"/>
        <w:szCs w:val="20"/>
      </w:rPr>
      <w:fldChar w:fldCharType="separate"/>
    </w:r>
    <w:r w:rsidR="00510AD6">
      <w:rPr>
        <w:rFonts w:ascii="Arial" w:hAnsi="Arial" w:cs="Arial"/>
        <w:b/>
        <w:bCs/>
        <w:noProof/>
        <w:sz w:val="20"/>
        <w:szCs w:val="20"/>
      </w:rPr>
      <w:t>1</w:t>
    </w:r>
    <w:r w:rsidR="00527574" w:rsidRPr="000E446B">
      <w:rPr>
        <w:rFonts w:ascii="Arial" w:hAnsi="Arial" w:cs="Arial"/>
        <w:b/>
        <w:bCs/>
        <w:sz w:val="20"/>
        <w:szCs w:val="20"/>
      </w:rPr>
      <w:fldChar w:fldCharType="end"/>
    </w:r>
    <w:r w:rsidR="00653AA1" w:rsidRPr="000E446B">
      <w:rPr>
        <w:rFonts w:ascii="Arial" w:hAnsi="Arial" w:cs="Arial"/>
        <w:sz w:val="20"/>
        <w:szCs w:val="20"/>
      </w:rPr>
      <w:t xml:space="preserve"> of </w:t>
    </w:r>
    <w:r w:rsidR="00527574" w:rsidRPr="000E446B">
      <w:rPr>
        <w:rFonts w:ascii="Arial" w:hAnsi="Arial" w:cs="Arial"/>
        <w:b/>
        <w:bCs/>
        <w:sz w:val="20"/>
        <w:szCs w:val="20"/>
      </w:rPr>
      <w:fldChar w:fldCharType="begin"/>
    </w:r>
    <w:r w:rsidR="00653AA1" w:rsidRPr="000E446B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527574" w:rsidRPr="000E446B">
      <w:rPr>
        <w:rFonts w:ascii="Arial" w:hAnsi="Arial" w:cs="Arial"/>
        <w:b/>
        <w:bCs/>
        <w:sz w:val="20"/>
        <w:szCs w:val="20"/>
      </w:rPr>
      <w:fldChar w:fldCharType="separate"/>
    </w:r>
    <w:r w:rsidR="00510AD6">
      <w:rPr>
        <w:rFonts w:ascii="Arial" w:hAnsi="Arial" w:cs="Arial"/>
        <w:b/>
        <w:bCs/>
        <w:noProof/>
        <w:sz w:val="20"/>
        <w:szCs w:val="20"/>
      </w:rPr>
      <w:t>3</w:t>
    </w:r>
    <w:r w:rsidR="00527574" w:rsidRPr="000E446B">
      <w:rPr>
        <w:rFonts w:ascii="Arial" w:hAnsi="Arial" w:cs="Arial"/>
        <w:b/>
        <w:bCs/>
        <w:sz w:val="20"/>
        <w:szCs w:val="20"/>
      </w:rPr>
      <w:fldChar w:fldCharType="end"/>
    </w:r>
  </w:p>
  <w:p w14:paraId="3976776D" w14:textId="77777777" w:rsidR="00653AA1" w:rsidRPr="00725F4F" w:rsidRDefault="00653AA1" w:rsidP="00725F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30748" w14:textId="77777777" w:rsidR="00653AA1" w:rsidRDefault="00653AA1" w:rsidP="00BC72C7">
      <w:pPr>
        <w:spacing w:after="0" w:line="240" w:lineRule="auto"/>
      </w:pPr>
      <w:r>
        <w:separator/>
      </w:r>
    </w:p>
  </w:footnote>
  <w:footnote w:type="continuationSeparator" w:id="0">
    <w:p w14:paraId="1A7EBC2F" w14:textId="77777777" w:rsidR="00653AA1" w:rsidRDefault="00653AA1" w:rsidP="00BC7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6B016" w14:textId="77777777" w:rsidR="00653AA1" w:rsidRDefault="00653AA1" w:rsidP="009461E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3979"/>
    <w:multiLevelType w:val="multilevel"/>
    <w:tmpl w:val="3E84CF1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" w15:restartNumberingAfterBreak="0">
    <w:nsid w:val="14DF763B"/>
    <w:multiLevelType w:val="hybridMultilevel"/>
    <w:tmpl w:val="4E243F7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6A3B52"/>
    <w:multiLevelType w:val="hybridMultilevel"/>
    <w:tmpl w:val="8306DD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5421DE"/>
    <w:multiLevelType w:val="multilevel"/>
    <w:tmpl w:val="71E027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37E5CA3"/>
    <w:multiLevelType w:val="multilevel"/>
    <w:tmpl w:val="E378F290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cs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100"/>
        </w:tabs>
        <w:ind w:left="1100" w:hanging="39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 w15:restartNumberingAfterBreak="0">
    <w:nsid w:val="263A3460"/>
    <w:multiLevelType w:val="hybridMultilevel"/>
    <w:tmpl w:val="0AC23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CF1F48"/>
    <w:multiLevelType w:val="hybridMultilevel"/>
    <w:tmpl w:val="5526E3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F0252"/>
    <w:multiLevelType w:val="hybridMultilevel"/>
    <w:tmpl w:val="7BE8E7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86C0A"/>
    <w:multiLevelType w:val="multilevel"/>
    <w:tmpl w:val="3E84CF1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9" w15:restartNumberingAfterBreak="0">
    <w:nsid w:val="484F5374"/>
    <w:multiLevelType w:val="multilevel"/>
    <w:tmpl w:val="3E84CF1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0" w15:restartNumberingAfterBreak="0">
    <w:nsid w:val="4E3A5929"/>
    <w:multiLevelType w:val="multilevel"/>
    <w:tmpl w:val="A2341EAE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4EC06EBB"/>
    <w:multiLevelType w:val="hybridMultilevel"/>
    <w:tmpl w:val="CA604A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2BF418C"/>
    <w:multiLevelType w:val="multilevel"/>
    <w:tmpl w:val="CDDAAA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3885D4F"/>
    <w:multiLevelType w:val="multilevel"/>
    <w:tmpl w:val="D0803D7C"/>
    <w:lvl w:ilvl="0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9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8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360" w:hanging="360"/>
      </w:pPr>
      <w:rPr>
        <w:rFonts w:ascii="Wingdings" w:hAnsi="Wingdings" w:cs="Wingdings"/>
      </w:rPr>
    </w:lvl>
  </w:abstractNum>
  <w:abstractNum w:abstractNumId="14" w15:restartNumberingAfterBreak="0">
    <w:nsid w:val="55E62A5C"/>
    <w:multiLevelType w:val="hybridMultilevel"/>
    <w:tmpl w:val="F566DA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B2B37"/>
    <w:multiLevelType w:val="hybridMultilevel"/>
    <w:tmpl w:val="AB22DA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04267"/>
    <w:multiLevelType w:val="hybridMultilevel"/>
    <w:tmpl w:val="FCE6925A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9201B"/>
    <w:multiLevelType w:val="multilevel"/>
    <w:tmpl w:val="3E84CF1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8" w15:restartNumberingAfterBreak="0">
    <w:nsid w:val="64D1743E"/>
    <w:multiLevelType w:val="hybridMultilevel"/>
    <w:tmpl w:val="F8A431D8"/>
    <w:lvl w:ilvl="0" w:tplc="1102CC6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F4791A"/>
    <w:multiLevelType w:val="hybridMultilevel"/>
    <w:tmpl w:val="A79EF9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93B50BE"/>
    <w:multiLevelType w:val="hybridMultilevel"/>
    <w:tmpl w:val="7BA25752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C579AF"/>
    <w:multiLevelType w:val="multilevel"/>
    <w:tmpl w:val="3E84CF1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100"/>
        </w:tabs>
        <w:ind w:left="1100" w:hanging="39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22" w15:restartNumberingAfterBreak="0">
    <w:nsid w:val="71825FE4"/>
    <w:multiLevelType w:val="multilevel"/>
    <w:tmpl w:val="47389ADE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cs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23" w15:restartNumberingAfterBreak="0">
    <w:nsid w:val="76D234FA"/>
    <w:multiLevelType w:val="multilevel"/>
    <w:tmpl w:val="47389ADE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cs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24" w15:restartNumberingAfterBreak="0">
    <w:nsid w:val="77B94716"/>
    <w:multiLevelType w:val="hybridMultilevel"/>
    <w:tmpl w:val="925A0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7F12959"/>
    <w:multiLevelType w:val="hybridMultilevel"/>
    <w:tmpl w:val="FFEED6C0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570066">
    <w:abstractNumId w:val="6"/>
  </w:num>
  <w:num w:numId="2" w16cid:durableId="417217497">
    <w:abstractNumId w:val="15"/>
  </w:num>
  <w:num w:numId="3" w16cid:durableId="929512547">
    <w:abstractNumId w:val="14"/>
  </w:num>
  <w:num w:numId="4" w16cid:durableId="222102401">
    <w:abstractNumId w:val="1"/>
  </w:num>
  <w:num w:numId="5" w16cid:durableId="1764497787">
    <w:abstractNumId w:val="12"/>
  </w:num>
  <w:num w:numId="6" w16cid:durableId="1264849352">
    <w:abstractNumId w:val="20"/>
  </w:num>
  <w:num w:numId="7" w16cid:durableId="1389567385">
    <w:abstractNumId w:val="3"/>
  </w:num>
  <w:num w:numId="8" w16cid:durableId="295449591">
    <w:abstractNumId w:val="19"/>
  </w:num>
  <w:num w:numId="9" w16cid:durableId="1139301277">
    <w:abstractNumId w:val="2"/>
  </w:num>
  <w:num w:numId="10" w16cid:durableId="8914689">
    <w:abstractNumId w:val="5"/>
  </w:num>
  <w:num w:numId="11" w16cid:durableId="1730612816">
    <w:abstractNumId w:val="11"/>
  </w:num>
  <w:num w:numId="12" w16cid:durableId="460193940">
    <w:abstractNumId w:val="7"/>
  </w:num>
  <w:num w:numId="13" w16cid:durableId="42027901">
    <w:abstractNumId w:val="25"/>
  </w:num>
  <w:num w:numId="14" w16cid:durableId="684331527">
    <w:abstractNumId w:val="16"/>
  </w:num>
  <w:num w:numId="15" w16cid:durableId="496311557">
    <w:abstractNumId w:val="17"/>
  </w:num>
  <w:num w:numId="16" w16cid:durableId="936140141">
    <w:abstractNumId w:val="9"/>
  </w:num>
  <w:num w:numId="17" w16cid:durableId="1147015945">
    <w:abstractNumId w:val="23"/>
  </w:num>
  <w:num w:numId="18" w16cid:durableId="157579480">
    <w:abstractNumId w:val="22"/>
  </w:num>
  <w:num w:numId="19" w16cid:durableId="1133333279">
    <w:abstractNumId w:val="21"/>
  </w:num>
  <w:num w:numId="20" w16cid:durableId="955210774">
    <w:abstractNumId w:val="18"/>
  </w:num>
  <w:num w:numId="21" w16cid:durableId="7800489">
    <w:abstractNumId w:val="8"/>
  </w:num>
  <w:num w:numId="22" w16cid:durableId="1623729872">
    <w:abstractNumId w:val="0"/>
  </w:num>
  <w:num w:numId="23" w16cid:durableId="1043139825">
    <w:abstractNumId w:val="13"/>
  </w:num>
  <w:num w:numId="24" w16cid:durableId="1491671167">
    <w:abstractNumId w:val="4"/>
  </w:num>
  <w:num w:numId="25" w16cid:durableId="654796369">
    <w:abstractNumId w:val="10"/>
  </w:num>
  <w:num w:numId="26" w16cid:durableId="210687750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readOnly" w:enforcement="0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DD7"/>
    <w:rsid w:val="00011FB5"/>
    <w:rsid w:val="00016090"/>
    <w:rsid w:val="00026A39"/>
    <w:rsid w:val="000619C7"/>
    <w:rsid w:val="00070DC6"/>
    <w:rsid w:val="00071504"/>
    <w:rsid w:val="00071671"/>
    <w:rsid w:val="0007722D"/>
    <w:rsid w:val="0008530C"/>
    <w:rsid w:val="00094B1E"/>
    <w:rsid w:val="00094F2D"/>
    <w:rsid w:val="00096F89"/>
    <w:rsid w:val="000E446B"/>
    <w:rsid w:val="000E63E9"/>
    <w:rsid w:val="00100DA0"/>
    <w:rsid w:val="001153FB"/>
    <w:rsid w:val="0013363E"/>
    <w:rsid w:val="00155765"/>
    <w:rsid w:val="00160A58"/>
    <w:rsid w:val="0016751D"/>
    <w:rsid w:val="00173139"/>
    <w:rsid w:val="00176099"/>
    <w:rsid w:val="00194221"/>
    <w:rsid w:val="001B6411"/>
    <w:rsid w:val="001B7459"/>
    <w:rsid w:val="001C036A"/>
    <w:rsid w:val="001C22CC"/>
    <w:rsid w:val="001C3755"/>
    <w:rsid w:val="00246B43"/>
    <w:rsid w:val="0025119A"/>
    <w:rsid w:val="00252246"/>
    <w:rsid w:val="002845D1"/>
    <w:rsid w:val="002B3D7D"/>
    <w:rsid w:val="002B56E3"/>
    <w:rsid w:val="002B7F4D"/>
    <w:rsid w:val="002C4FD5"/>
    <w:rsid w:val="002D2175"/>
    <w:rsid w:val="002E76D5"/>
    <w:rsid w:val="002F52EF"/>
    <w:rsid w:val="00306B01"/>
    <w:rsid w:val="0032097A"/>
    <w:rsid w:val="0032731A"/>
    <w:rsid w:val="003662B2"/>
    <w:rsid w:val="00375B8C"/>
    <w:rsid w:val="0037738D"/>
    <w:rsid w:val="003978B0"/>
    <w:rsid w:val="003A4B12"/>
    <w:rsid w:val="003B315F"/>
    <w:rsid w:val="003B6690"/>
    <w:rsid w:val="003C7506"/>
    <w:rsid w:val="003D28D7"/>
    <w:rsid w:val="003D39F7"/>
    <w:rsid w:val="003E770C"/>
    <w:rsid w:val="003F2DC6"/>
    <w:rsid w:val="00403F40"/>
    <w:rsid w:val="00413AB4"/>
    <w:rsid w:val="00433392"/>
    <w:rsid w:val="0046463D"/>
    <w:rsid w:val="00465E93"/>
    <w:rsid w:val="00470839"/>
    <w:rsid w:val="00471F9C"/>
    <w:rsid w:val="004908B4"/>
    <w:rsid w:val="00495ACC"/>
    <w:rsid w:val="004B623D"/>
    <w:rsid w:val="004C3302"/>
    <w:rsid w:val="004C3F8A"/>
    <w:rsid w:val="00510AD6"/>
    <w:rsid w:val="00527574"/>
    <w:rsid w:val="00534845"/>
    <w:rsid w:val="005537B0"/>
    <w:rsid w:val="00554245"/>
    <w:rsid w:val="00565965"/>
    <w:rsid w:val="00580018"/>
    <w:rsid w:val="00584DCC"/>
    <w:rsid w:val="005C4E8F"/>
    <w:rsid w:val="005D0E2F"/>
    <w:rsid w:val="005D4E3C"/>
    <w:rsid w:val="005D5E4B"/>
    <w:rsid w:val="005D6E7D"/>
    <w:rsid w:val="00600BAF"/>
    <w:rsid w:val="0061148E"/>
    <w:rsid w:val="00620ED1"/>
    <w:rsid w:val="00624170"/>
    <w:rsid w:val="006416F7"/>
    <w:rsid w:val="00651BBE"/>
    <w:rsid w:val="00653AA1"/>
    <w:rsid w:val="006611A5"/>
    <w:rsid w:val="00684166"/>
    <w:rsid w:val="006A0D03"/>
    <w:rsid w:val="006B4E6C"/>
    <w:rsid w:val="006C13F9"/>
    <w:rsid w:val="006C6189"/>
    <w:rsid w:val="006E0C35"/>
    <w:rsid w:val="006E67CF"/>
    <w:rsid w:val="00704EEF"/>
    <w:rsid w:val="00714452"/>
    <w:rsid w:val="00722652"/>
    <w:rsid w:val="00723774"/>
    <w:rsid w:val="00724EF3"/>
    <w:rsid w:val="00725F4F"/>
    <w:rsid w:val="007405D2"/>
    <w:rsid w:val="0075598F"/>
    <w:rsid w:val="007626B8"/>
    <w:rsid w:val="007709F0"/>
    <w:rsid w:val="007867CB"/>
    <w:rsid w:val="007A07BF"/>
    <w:rsid w:val="007A78DB"/>
    <w:rsid w:val="007B0646"/>
    <w:rsid w:val="007D2D27"/>
    <w:rsid w:val="007E6B46"/>
    <w:rsid w:val="00817B84"/>
    <w:rsid w:val="00844991"/>
    <w:rsid w:val="008536CD"/>
    <w:rsid w:val="00853F99"/>
    <w:rsid w:val="008967BE"/>
    <w:rsid w:val="008B1281"/>
    <w:rsid w:val="008C671B"/>
    <w:rsid w:val="008E4D8F"/>
    <w:rsid w:val="008E6A3E"/>
    <w:rsid w:val="008F432F"/>
    <w:rsid w:val="00901BD6"/>
    <w:rsid w:val="009078CF"/>
    <w:rsid w:val="00923520"/>
    <w:rsid w:val="009461E5"/>
    <w:rsid w:val="00946BA5"/>
    <w:rsid w:val="0094715B"/>
    <w:rsid w:val="0094726A"/>
    <w:rsid w:val="00960779"/>
    <w:rsid w:val="00983ADC"/>
    <w:rsid w:val="009A6753"/>
    <w:rsid w:val="009D6178"/>
    <w:rsid w:val="009E4E01"/>
    <w:rsid w:val="009F1776"/>
    <w:rsid w:val="009F2B12"/>
    <w:rsid w:val="00A22AF9"/>
    <w:rsid w:val="00A33621"/>
    <w:rsid w:val="00A56B42"/>
    <w:rsid w:val="00A63663"/>
    <w:rsid w:val="00A63ABE"/>
    <w:rsid w:val="00A6720C"/>
    <w:rsid w:val="00A763E4"/>
    <w:rsid w:val="00A85A75"/>
    <w:rsid w:val="00A932C2"/>
    <w:rsid w:val="00AB2364"/>
    <w:rsid w:val="00AB54A5"/>
    <w:rsid w:val="00AD696F"/>
    <w:rsid w:val="00AE0A30"/>
    <w:rsid w:val="00AE179F"/>
    <w:rsid w:val="00AE4B1A"/>
    <w:rsid w:val="00AE79D0"/>
    <w:rsid w:val="00B10483"/>
    <w:rsid w:val="00B23204"/>
    <w:rsid w:val="00B25881"/>
    <w:rsid w:val="00B972D1"/>
    <w:rsid w:val="00BA4F5C"/>
    <w:rsid w:val="00BA5E70"/>
    <w:rsid w:val="00BC72C7"/>
    <w:rsid w:val="00BD1DD3"/>
    <w:rsid w:val="00BD6E52"/>
    <w:rsid w:val="00C031D7"/>
    <w:rsid w:val="00C336A1"/>
    <w:rsid w:val="00C565FB"/>
    <w:rsid w:val="00C62A8C"/>
    <w:rsid w:val="00C666A6"/>
    <w:rsid w:val="00CB72CC"/>
    <w:rsid w:val="00CC1525"/>
    <w:rsid w:val="00CC27B9"/>
    <w:rsid w:val="00CC448A"/>
    <w:rsid w:val="00CD28D6"/>
    <w:rsid w:val="00CD3F69"/>
    <w:rsid w:val="00CF0B3C"/>
    <w:rsid w:val="00D13ACB"/>
    <w:rsid w:val="00D321CA"/>
    <w:rsid w:val="00D44B6E"/>
    <w:rsid w:val="00D5292F"/>
    <w:rsid w:val="00D53E3F"/>
    <w:rsid w:val="00D62164"/>
    <w:rsid w:val="00D63DAD"/>
    <w:rsid w:val="00D956A6"/>
    <w:rsid w:val="00DA0A9C"/>
    <w:rsid w:val="00DA0DD7"/>
    <w:rsid w:val="00DB4122"/>
    <w:rsid w:val="00DB5C00"/>
    <w:rsid w:val="00DE2DB9"/>
    <w:rsid w:val="00DF554F"/>
    <w:rsid w:val="00E01043"/>
    <w:rsid w:val="00E147CF"/>
    <w:rsid w:val="00E16831"/>
    <w:rsid w:val="00E32594"/>
    <w:rsid w:val="00E4040F"/>
    <w:rsid w:val="00E41A26"/>
    <w:rsid w:val="00E5238C"/>
    <w:rsid w:val="00E53FD2"/>
    <w:rsid w:val="00E55005"/>
    <w:rsid w:val="00E57C61"/>
    <w:rsid w:val="00E61E04"/>
    <w:rsid w:val="00E677D2"/>
    <w:rsid w:val="00E864A2"/>
    <w:rsid w:val="00E90CCF"/>
    <w:rsid w:val="00E9112F"/>
    <w:rsid w:val="00EA4466"/>
    <w:rsid w:val="00EA60D2"/>
    <w:rsid w:val="00EA7FAB"/>
    <w:rsid w:val="00EC473F"/>
    <w:rsid w:val="00EC59CB"/>
    <w:rsid w:val="00ED1CD2"/>
    <w:rsid w:val="00EE6E5A"/>
    <w:rsid w:val="00F03B81"/>
    <w:rsid w:val="00F1591F"/>
    <w:rsid w:val="00F349C4"/>
    <w:rsid w:val="00F37C70"/>
    <w:rsid w:val="00F43D03"/>
    <w:rsid w:val="00F61410"/>
    <w:rsid w:val="00F61ED1"/>
    <w:rsid w:val="00F84D31"/>
    <w:rsid w:val="00F87EDA"/>
    <w:rsid w:val="00FC230B"/>
    <w:rsid w:val="00FD5ED9"/>
    <w:rsid w:val="00FE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463E1CBF"/>
  <w15:docId w15:val="{A45CCEB7-FC53-4B96-89FF-FE21404A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EDA"/>
    <w:pPr>
      <w:spacing w:after="200" w:line="276" w:lineRule="auto"/>
    </w:pPr>
    <w:rPr>
      <w:rFonts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40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04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A0DD7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E404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4040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4040F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040F"/>
    <w:pPr>
      <w:spacing w:after="200"/>
    </w:pPr>
    <w:rPr>
      <w:rFonts w:ascii="Calibri" w:eastAsia="Calibri" w:hAnsi="Calibri" w:cs="Calibr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040F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rsid w:val="00BC7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C72C7"/>
  </w:style>
  <w:style w:type="paragraph" w:styleId="Footer">
    <w:name w:val="footer"/>
    <w:basedOn w:val="Normal"/>
    <w:link w:val="FooterChar"/>
    <w:uiPriority w:val="99"/>
    <w:rsid w:val="00BC7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C72C7"/>
  </w:style>
  <w:style w:type="paragraph" w:styleId="FootnoteText">
    <w:name w:val="footnote text"/>
    <w:basedOn w:val="Normal"/>
    <w:link w:val="FootnoteTextChar"/>
    <w:uiPriority w:val="99"/>
    <w:semiHidden/>
    <w:rsid w:val="00EA7FA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A7FAB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rsid w:val="00EA7FAB"/>
    <w:rPr>
      <w:vertAlign w:val="superscript"/>
    </w:rPr>
  </w:style>
  <w:style w:type="paragraph" w:styleId="PlainText">
    <w:name w:val="Plain Text"/>
    <w:basedOn w:val="Normal"/>
    <w:link w:val="PlainTextChar"/>
    <w:uiPriority w:val="99"/>
    <w:rsid w:val="00403F4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03F40"/>
    <w:rPr>
      <w:rFonts w:ascii="Consolas" w:hAnsi="Consolas" w:cs="Consolas"/>
      <w:sz w:val="21"/>
      <w:szCs w:val="21"/>
    </w:rPr>
  </w:style>
  <w:style w:type="paragraph" w:customStyle="1" w:styleId="NormalWeb12">
    <w:name w:val="Normal (Web)12"/>
    <w:basedOn w:val="Normal"/>
    <w:uiPriority w:val="99"/>
    <w:rsid w:val="00403F40"/>
    <w:pPr>
      <w:spacing w:before="100" w:beforeAutospacing="1" w:after="100" w:afterAutospacing="1" w:line="336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94726A"/>
    <w:rPr>
      <w:rFonts w:cs="Calibri"/>
      <w:lang w:val="en-GB"/>
    </w:rPr>
  </w:style>
  <w:style w:type="character" w:styleId="Hyperlink">
    <w:name w:val="Hyperlink"/>
    <w:basedOn w:val="DefaultParagraphFont"/>
    <w:uiPriority w:val="99"/>
    <w:rsid w:val="001C036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A763E4"/>
    <w:pPr>
      <w:spacing w:after="0" w:line="240" w:lineRule="auto"/>
    </w:pPr>
    <w:rPr>
      <w:rFonts w:ascii="Helvetica" w:eastAsia="Times New Roman" w:hAnsi="Helvetica" w:cs="Helvetica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763E4"/>
    <w:rPr>
      <w:rFonts w:ascii="Helvetica" w:hAnsi="Helvetica" w:cs="Helvetica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A0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oups.google.com/a/york.ac.uk/g/staff-redeployment-grou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YORK</vt:lpstr>
    </vt:vector>
  </TitlesOfParts>
  <Company>UPP LTD 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YORK</dc:title>
  <dc:subject/>
  <dc:creator>Janet Haffegee</dc:creator>
  <cp:keywords/>
  <dc:description/>
  <cp:lastModifiedBy>Robert Kiss</cp:lastModifiedBy>
  <cp:revision>9</cp:revision>
  <cp:lastPrinted>2010-12-01T11:26:00Z</cp:lastPrinted>
  <dcterms:created xsi:type="dcterms:W3CDTF">2011-08-09T10:53:00Z</dcterms:created>
  <dcterms:modified xsi:type="dcterms:W3CDTF">2025-07-10T20:31:00Z</dcterms:modified>
</cp:coreProperties>
</file>