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color w:val="000000"/>
        </w:rPr>
      </w:pPr>
      <w:bookmarkStart w:colFirst="0" w:colLast="0" w:name="_heading=h.u91mysjt2wfw" w:id="0"/>
      <w:bookmarkEnd w:id="0"/>
      <w:r w:rsidDel="00000000" w:rsidR="00000000" w:rsidRPr="00000000">
        <w:rPr>
          <w:rtl w:val="0"/>
        </w:rPr>
        <w:t xml:space="preserve">Nomination for award of an honorary </w:t>
      </w:r>
      <w:r w:rsidDel="00000000" w:rsidR="00000000" w:rsidRPr="00000000">
        <w:rPr>
          <w:color w:val="000000"/>
          <w:rtl w:val="0"/>
        </w:rPr>
        <w:t xml:space="preserve">degree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Please complete all 4 sections below and return your nomination to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alice.wakely@york.ac.uk</w:t>
        </w:r>
      </w:hyperlink>
      <w:r w:rsidDel="00000000" w:rsidR="00000000" w:rsidRPr="00000000">
        <w:rPr>
          <w:rtl w:val="0"/>
        </w:rPr>
        <w:t xml:space="preserve"> by </w:t>
      </w:r>
      <w:r w:rsidDel="00000000" w:rsidR="00000000" w:rsidRPr="00000000">
        <w:rPr>
          <w:b w:val="1"/>
          <w:rtl w:val="0"/>
        </w:rPr>
        <w:t xml:space="preserve">20 October 2025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  <w:color w:val="000000"/>
          <w:shd w:fill="auto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Arial" w:cs="Arial" w:eastAsia="Arial" w:hAnsi="Arial"/>
          <w:color w:val="000000"/>
          <w:shd w:fill="auto" w:val="clear"/>
        </w:rPr>
      </w:pPr>
      <w:r w:rsidDel="00000000" w:rsidR="00000000" w:rsidRPr="00000000">
        <w:rPr>
          <w:b w:val="1"/>
          <w:color w:val="000000"/>
          <w:shd w:fill="auto" w:val="clear"/>
          <w:rtl w:val="0"/>
        </w:rPr>
        <w:t xml:space="preserve">All nominations must remain CONFIDENTIAL, including from the nominee themselves.</w:t>
      </w:r>
      <w:r w:rsidDel="00000000" w:rsidR="00000000" w:rsidRPr="00000000">
        <w:rPr>
          <w:rFonts w:ascii="Arial" w:cs="Arial" w:eastAsia="Arial" w:hAnsi="Arial"/>
          <w:color w:val="000000"/>
          <w:shd w:fill="auto" w:val="clear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Style w:val="Heading2"/>
        <w:rPr>
          <w:color w:val="000000"/>
        </w:rPr>
      </w:pPr>
      <w:bookmarkStart w:colFirst="0" w:colLast="0" w:name="_heading=h.s4f4vczf3l6y" w:id="1"/>
      <w:bookmarkEnd w:id="1"/>
      <w:r w:rsidDel="00000000" w:rsidR="00000000" w:rsidRPr="00000000">
        <w:rPr>
          <w:color w:val="000000"/>
          <w:rtl w:val="0"/>
        </w:rPr>
        <w:t xml:space="preserve">Section 1: Nominator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40"/>
        <w:gridCol w:w="5460"/>
        <w:tblGridChange w:id="0">
          <w:tblGrid>
            <w:gridCol w:w="3540"/>
            <w:gridCol w:w="546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Name(s)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Role </w:t>
            </w:r>
            <w:r w:rsidDel="00000000" w:rsidR="00000000" w:rsidRPr="00000000">
              <w:rPr>
                <w:i w:val="1"/>
                <w:rtl w:val="0"/>
              </w:rPr>
              <w:t xml:space="preserve">(indicate as appropriate)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Council member / Staff / Student / Alumnus / HoD on behalf of department (or equivalent)</w:t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Department (or equivalent) </w:t>
            </w:r>
            <w:r w:rsidDel="00000000" w:rsidR="00000000" w:rsidRPr="00000000">
              <w:rPr>
                <w:i w:val="1"/>
                <w:rtl w:val="0"/>
              </w:rPr>
              <w:t xml:space="preserve">(staff/students only)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rPr>
          <w:color w:val="000000"/>
        </w:rPr>
      </w:pPr>
      <w:bookmarkStart w:colFirst="0" w:colLast="0" w:name="_heading=h.b5psu8l8brnk" w:id="2"/>
      <w:bookmarkEnd w:id="2"/>
      <w:r w:rsidDel="00000000" w:rsidR="00000000" w:rsidRPr="00000000">
        <w:rPr>
          <w:color w:val="000000"/>
          <w:rtl w:val="0"/>
        </w:rPr>
        <w:t xml:space="preserve">Section 2: Nominee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570"/>
        <w:gridCol w:w="5430"/>
        <w:tblGridChange w:id="0">
          <w:tblGrid>
            <w:gridCol w:w="3570"/>
            <w:gridCol w:w="543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Nominee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vertAlign w:val="superscript"/>
              </w:rPr>
            </w:pPr>
            <w:r w:rsidDel="00000000" w:rsidR="00000000" w:rsidRPr="00000000">
              <w:rPr>
                <w:rtl w:val="0"/>
              </w:rPr>
              <w:t xml:space="preserve">Company/area of interest</w:t>
            </w:r>
            <w:r w:rsidDel="00000000" w:rsidR="00000000" w:rsidRPr="00000000">
              <w:rPr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Brief biographical background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Style w:val="Heading2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Section 3: Case for nomination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(Around 500 words)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As part of your case, please ensure you set out clearly how the nominee:</w:t>
      </w:r>
    </w:p>
    <w:p w:rsidR="00000000" w:rsidDel="00000000" w:rsidP="00000000" w:rsidRDefault="00000000" w:rsidRPr="00000000" w14:paraId="0000002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Has achieved distinction in one or more of the following areas: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in a field of specific academic or professional interest to a department or to the University;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in a field consistent with the general ethos of universities as a place of education, learning, achievement and free enquiry;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through activities which resonate with the University’s commitment to public good;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as an innovator or entrepreneur;</w:t>
        <w:br w:type="textWrapping"/>
      </w:r>
    </w:p>
    <w:p w:rsidR="00000000" w:rsidDel="00000000" w:rsidP="00000000" w:rsidRDefault="00000000" w:rsidRPr="00000000" w14:paraId="0000002A">
      <w:pPr>
        <w:ind w:firstLine="720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and/or is</w:t>
      </w:r>
      <w:r w:rsidDel="00000000" w:rsidR="00000000" w:rsidRPr="00000000">
        <w:rPr>
          <w:i w:val="1"/>
          <w:rtl w:val="0"/>
        </w:rPr>
        <w:t xml:space="preserve">: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 University of York alumnus/a;</w:t>
      </w:r>
      <w:r w:rsidDel="00000000" w:rsidR="00000000" w:rsidRPr="00000000">
        <w:rPr>
          <w:b w:val="1"/>
          <w:i w:val="1"/>
          <w:rtl w:val="0"/>
        </w:rPr>
        <w:t xml:space="preserve"> and/or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ind w:left="144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associated with the City of York and the wider region.</w:t>
      </w:r>
    </w:p>
    <w:p w:rsidR="00000000" w:rsidDel="00000000" w:rsidP="00000000" w:rsidRDefault="00000000" w:rsidRPr="00000000" w14:paraId="0000002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Demonstrates distinction beyond their paid role</w:t>
      </w:r>
    </w:p>
    <w:p w:rsidR="00000000" w:rsidDel="00000000" w:rsidP="00000000" w:rsidRDefault="00000000" w:rsidRPr="00000000" w14:paraId="0000002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Represents and reflects the diverse communities and cultures within the University and beyond; </w:t>
      </w:r>
      <w:r w:rsidDel="00000000" w:rsidR="00000000" w:rsidRPr="00000000">
        <w:rPr>
          <w:b w:val="1"/>
          <w:i w:val="1"/>
          <w:rtl w:val="0"/>
        </w:rPr>
        <w:t xml:space="preserve">and/or</w:t>
        <w:br w:type="textWrapping"/>
      </w:r>
      <w:r w:rsidDel="00000000" w:rsidR="00000000" w:rsidRPr="00000000">
        <w:rPr>
          <w:i w:val="1"/>
          <w:rtl w:val="0"/>
        </w:rPr>
        <w:t xml:space="preserve">Reflects the international outlook and ambitions of the University; </w:t>
      </w:r>
      <w:r w:rsidDel="00000000" w:rsidR="00000000" w:rsidRPr="00000000">
        <w:rPr>
          <w:b w:val="1"/>
          <w:i w:val="1"/>
          <w:rtl w:val="0"/>
        </w:rPr>
        <w:t xml:space="preserve">and/or</w:t>
        <w:br w:type="textWrapping"/>
      </w:r>
      <w:r w:rsidDel="00000000" w:rsidR="00000000" w:rsidRPr="00000000">
        <w:rPr>
          <w:i w:val="1"/>
          <w:rtl w:val="0"/>
        </w:rPr>
        <w:t xml:space="preserve">Reflects the interdisciplinary approach of the University. </w:t>
      </w:r>
    </w:p>
    <w:p w:rsidR="00000000" w:rsidDel="00000000" w:rsidP="00000000" w:rsidRDefault="00000000" w:rsidRPr="00000000" w14:paraId="00000031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gridCol w:w="6225"/>
        <w:tblGridChange w:id="0">
          <w:tblGrid>
            <w:gridCol w:w="2775"/>
            <w:gridCol w:w="6225"/>
          </w:tblGrid>
        </w:tblGridChange>
      </w:tblGrid>
      <w:tr>
        <w:trPr>
          <w:cantSplit w:val="0"/>
          <w:trHeight w:val="43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Case for nomination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rPr>
          <w:color w:val="000000"/>
        </w:rPr>
      </w:pPr>
      <w:bookmarkStart w:colFirst="0" w:colLast="0" w:name="_heading=h.8m0dxosj85lq" w:id="3"/>
      <w:bookmarkEnd w:id="3"/>
      <w:r w:rsidDel="00000000" w:rsidR="00000000" w:rsidRPr="00000000">
        <w:rPr>
          <w:color w:val="000000"/>
          <w:rtl w:val="0"/>
        </w:rPr>
        <w:t xml:space="preserve">Section 4: Nominee’s relationship with the University of York</w:t>
      </w:r>
    </w:p>
    <w:p w:rsidR="00000000" w:rsidDel="00000000" w:rsidP="00000000" w:rsidRDefault="00000000" w:rsidRPr="00000000" w14:paraId="00000036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Please set out any existing links between the nominee and the University and/or details of specific opportunities to forge a new relationship of mutual benefit.</w:t>
      </w:r>
    </w:p>
    <w:p w:rsidR="00000000" w:rsidDel="00000000" w:rsidP="00000000" w:rsidRDefault="00000000" w:rsidRPr="00000000" w14:paraId="00000037">
      <w:pPr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75"/>
        <w:gridCol w:w="6225"/>
        <w:tblGridChange w:id="0">
          <w:tblGrid>
            <w:gridCol w:w="2775"/>
            <w:gridCol w:w="6225"/>
          </w:tblGrid>
        </w:tblGridChange>
      </w:tblGrid>
      <w:tr>
        <w:trPr>
          <w:cantSplit w:val="0"/>
          <w:trHeight w:val="43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Nominee’s relationship with the University of York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Nominations are considered by the Constitution and Nominations Committee.  Successful submissions undergo due diligence before being submitted to Council for final approval. </w:t>
      </w:r>
      <w:r w:rsidDel="00000000" w:rsidR="00000000" w:rsidRPr="00000000">
        <w:rPr>
          <w:i w:val="1"/>
          <w:color w:val="000000"/>
          <w:shd w:fill="auto" w:val="clear"/>
          <w:rtl w:val="0"/>
        </w:rPr>
        <w:t xml:space="preserve">Nominators will be informed of the outcome of their nominations once due diligence has taken place for approved awards.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i w:val="1"/>
        </w:rPr>
      </w:pPr>
      <w:r w:rsidDel="00000000" w:rsidR="00000000" w:rsidRPr="00000000">
        <w:rPr>
          <w:rtl w:val="0"/>
        </w:rPr>
      </w:r>
    </w:p>
    <w:sectPr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Roboto Condense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center"/>
      <w:rPr>
        <w:rFonts w:ascii="Inter" w:cs="Inter" w:eastAsia="Inter" w:hAnsi="Inter"/>
        <w:b w:val="0"/>
        <w:i w:val="0"/>
        <w:smallCaps w:val="0"/>
        <w:strike w:val="0"/>
        <w:color w:val="212529"/>
        <w:sz w:val="22"/>
        <w:szCs w:val="22"/>
        <w:highlight w:val="white"/>
        <w:u w:val="none"/>
        <w:vertAlign w:val="baseline"/>
      </w:rPr>
    </w:pPr>
    <w:r w:rsidDel="00000000" w:rsidR="00000000" w:rsidRPr="00000000">
      <w:rPr>
        <w:rFonts w:ascii="Inter" w:cs="Inter" w:eastAsia="Inter" w:hAnsi="Inter"/>
        <w:b w:val="0"/>
        <w:i w:val="0"/>
        <w:smallCaps w:val="0"/>
        <w:strike w:val="0"/>
        <w:color w:val="212529"/>
        <w:sz w:val="22"/>
        <w:szCs w:val="22"/>
        <w:highlight w:val="white"/>
        <w:u w:val="none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3F">
      <w:pPr>
        <w:spacing w:line="240" w:lineRule="auto"/>
        <w:rPr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vertAlign w:val="superscript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The University does not award honorary degrees to current members of staff (i.e. those employed by the University of York under a contract of employment), or serving politicians.</w:t>
      </w:r>
    </w:p>
    <w:p w:rsidR="00000000" w:rsidDel="00000000" w:rsidP="00000000" w:rsidRDefault="00000000" w:rsidRPr="00000000" w14:paraId="00000040">
      <w:pPr>
        <w:spacing w:line="240" w:lineRule="auto"/>
        <w:rPr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" w:cs="Inter" w:eastAsia="Inter" w:hAnsi="Inter"/>
        <w:color w:val="212529"/>
        <w:sz w:val="22"/>
        <w:szCs w:val="22"/>
        <w:highlight w:val="white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Roboto Condensed" w:cs="Roboto Condensed" w:eastAsia="Roboto Condensed" w:hAnsi="Roboto Condensed"/>
      <w:b w:val="1"/>
      <w:color w:val="6e0f5e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color w:val="6e0f5e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360" w:lineRule="auto"/>
    </w:pPr>
    <w:rPr>
      <w:b w:val="1"/>
      <w:color w:val="6e0f5e"/>
      <w:sz w:val="36"/>
      <w:szCs w:val="36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Inter SemiBold" w:cs="Inter SemiBold" w:eastAsia="Inter SemiBold" w:hAnsi="Inter SemiBold"/>
      <w:color w:val="6e0f5e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rFonts w:ascii="Inter SemiBold" w:cs="Inter SemiBold" w:eastAsia="Inter SemiBold" w:hAnsi="Inter SemiBold"/>
      <w:color w:val="6e0f5e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rFonts w:ascii="Inter SemiBold" w:cs="Inter SemiBold" w:eastAsia="Inter SemiBold" w:hAnsi="Inter SemiBold"/>
      <w:color w:val="6e0f5e"/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</w:pPr>
    <w:rPr>
      <w:rFonts w:ascii="Roboto Condensed" w:cs="Roboto Condensed" w:eastAsia="Roboto Condensed" w:hAnsi="Roboto Condensed"/>
      <w:b w:val="1"/>
      <w:sz w:val="52"/>
      <w:szCs w:val="52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D51918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51918"/>
  </w:style>
  <w:style w:type="paragraph" w:styleId="Footer">
    <w:name w:val="footer"/>
    <w:basedOn w:val="Normal"/>
    <w:link w:val="FooterChar"/>
    <w:uiPriority w:val="99"/>
    <w:unhideWhenUsed w:val="1"/>
    <w:rsid w:val="00D51918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51918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sz w:val="36"/>
      <w:szCs w:val="36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yperlink" Target="mailto:alice.wakely@york.ac.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SemiBold-italic.ttf"/><Relationship Id="rId4" Type="http://schemas.openxmlformats.org/officeDocument/2006/relationships/font" Target="fonts/InterSemiBold-boldItalic.ttf"/><Relationship Id="rId11" Type="http://schemas.openxmlformats.org/officeDocument/2006/relationships/font" Target="fonts/RobotoCondensed-italic.ttf"/><Relationship Id="rId10" Type="http://schemas.openxmlformats.org/officeDocument/2006/relationships/font" Target="fonts/RobotoCondensed-bold.ttf"/><Relationship Id="rId12" Type="http://schemas.openxmlformats.org/officeDocument/2006/relationships/font" Target="fonts/RobotoCondensed-boldItalic.ttf"/><Relationship Id="rId9" Type="http://schemas.openxmlformats.org/officeDocument/2006/relationships/font" Target="fonts/RobotoCondensed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JM13B07qGytEw1GmGulY/xg0Q==">CgMxLjAyDmgudTkxbXlzanQyd2Z3Mg5oLnM0ZjR2Y3pmM2w2eTIOaC5iNXBzdThsOGJybmsyDmguOG0wZHhvc2o4NWxxOAByITF4X01mRkROUTdEdTlLSlVBVlgtS0NjeVdWdnYyTGY2NA==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2025-09-04T10:06:00Z</dcterms:created>
  <dc:creator>Alice Wakely</dc:creator>
</cp:coreProperties>
</file>