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9E42F" w14:textId="66CD8F4D" w:rsidR="00A03857" w:rsidRPr="00042808" w:rsidRDefault="001523E4" w:rsidP="00AD445B">
      <w:pPr>
        <w:jc w:val="both"/>
        <w:rPr>
          <w:rFonts w:ascii="Arial" w:hAnsi="Arial" w:cs="Arial"/>
          <w:b/>
        </w:rPr>
      </w:pPr>
      <w:r>
        <w:rPr>
          <w:rFonts w:ascii="Arial" w:hAnsi="Arial" w:cs="Arial"/>
        </w:rPr>
        <w:tab/>
        <w:t xml:space="preserve">       </w:t>
      </w:r>
      <w:r w:rsidRPr="00042808">
        <w:rPr>
          <w:rFonts w:ascii="Arial" w:hAnsi="Arial" w:cs="Arial"/>
          <w:b/>
        </w:rPr>
        <w:t>Chantries and communities in the Archdeaconry of Nottingham</w:t>
      </w:r>
    </w:p>
    <w:p w14:paraId="76FF5A2E" w14:textId="3D33956A" w:rsidR="00B34C5E" w:rsidRDefault="00B34C5E" w:rsidP="00AD445B">
      <w:pPr>
        <w:jc w:val="both"/>
        <w:rPr>
          <w:rFonts w:ascii="Arial" w:hAnsi="Arial" w:cs="Arial"/>
        </w:rPr>
      </w:pPr>
    </w:p>
    <w:p w14:paraId="3D8DBAFC" w14:textId="4887B36B" w:rsidR="00734F69" w:rsidRDefault="00734F69" w:rsidP="006E7AED">
      <w:pPr>
        <w:jc w:val="both"/>
        <w:rPr>
          <w:rFonts w:ascii="Arial" w:hAnsi="Arial" w:cs="Arial"/>
        </w:rPr>
      </w:pPr>
      <w:r>
        <w:rPr>
          <w:rFonts w:ascii="Arial" w:hAnsi="Arial" w:cs="Arial"/>
        </w:rPr>
        <w:t>[SLIDE 1: Intro slide]</w:t>
      </w:r>
    </w:p>
    <w:p w14:paraId="3915C0CA" w14:textId="77777777" w:rsidR="00734F69" w:rsidRDefault="00734F69" w:rsidP="006E7AED">
      <w:pPr>
        <w:jc w:val="both"/>
        <w:rPr>
          <w:rFonts w:ascii="Arial" w:hAnsi="Arial" w:cs="Arial"/>
        </w:rPr>
      </w:pPr>
    </w:p>
    <w:p w14:paraId="3633C88F" w14:textId="2929147E" w:rsidR="005406A1" w:rsidRDefault="00B34C5E" w:rsidP="006E7AED">
      <w:pPr>
        <w:jc w:val="both"/>
        <w:rPr>
          <w:rFonts w:ascii="Arial" w:hAnsi="Arial" w:cs="Arial"/>
        </w:rPr>
      </w:pPr>
      <w:r>
        <w:rPr>
          <w:rFonts w:ascii="Arial" w:hAnsi="Arial" w:cs="Arial"/>
        </w:rPr>
        <w:t>Hello and welcome to this online session, produced by The Northern Way, a</w:t>
      </w:r>
      <w:r w:rsidR="00471B25">
        <w:rPr>
          <w:rFonts w:ascii="Arial" w:hAnsi="Arial" w:cs="Arial"/>
        </w:rPr>
        <w:t xml:space="preserve"> project funded by the Arts and Humanities Research Council</w:t>
      </w:r>
      <w:r>
        <w:rPr>
          <w:rFonts w:ascii="Arial" w:hAnsi="Arial" w:cs="Arial"/>
        </w:rPr>
        <w:t xml:space="preserve"> which</w:t>
      </w:r>
      <w:r w:rsidRPr="00B34C5E">
        <w:rPr>
          <w:rFonts w:ascii="Arial" w:hAnsi="Arial" w:cs="Arial"/>
        </w:rPr>
        <w:t xml:space="preserve"> aims to make the administrative records of</w:t>
      </w:r>
      <w:r w:rsidR="00471B25">
        <w:rPr>
          <w:rFonts w:ascii="Arial" w:hAnsi="Arial" w:cs="Arial"/>
        </w:rPr>
        <w:t>, and relating to,</w:t>
      </w:r>
      <w:r w:rsidRPr="00B34C5E">
        <w:rPr>
          <w:rFonts w:ascii="Arial" w:hAnsi="Arial" w:cs="Arial"/>
        </w:rPr>
        <w:t xml:space="preserve"> the archbishops of York </w:t>
      </w:r>
      <w:r>
        <w:rPr>
          <w:rFonts w:ascii="Arial" w:hAnsi="Arial" w:cs="Arial"/>
        </w:rPr>
        <w:t xml:space="preserve">between 1304 and 1405 </w:t>
      </w:r>
      <w:r w:rsidRPr="00B34C5E">
        <w:rPr>
          <w:rFonts w:ascii="Arial" w:hAnsi="Arial" w:cs="Arial"/>
        </w:rPr>
        <w:t>more accessible</w:t>
      </w:r>
      <w:r>
        <w:rPr>
          <w:rFonts w:ascii="Arial" w:hAnsi="Arial" w:cs="Arial"/>
        </w:rPr>
        <w:t>. My name is Dr Marianne Wilson</w:t>
      </w:r>
      <w:r w:rsidR="005A1CFA">
        <w:rPr>
          <w:rFonts w:ascii="Arial" w:hAnsi="Arial" w:cs="Arial"/>
        </w:rPr>
        <w:t xml:space="preserve"> and</w:t>
      </w:r>
      <w:r w:rsidR="00471B25">
        <w:rPr>
          <w:rFonts w:ascii="Arial" w:hAnsi="Arial" w:cs="Arial"/>
        </w:rPr>
        <w:t xml:space="preserve"> I am one of the research assistants on the project.</w:t>
      </w:r>
      <w:r w:rsidR="005A1CFA">
        <w:rPr>
          <w:rFonts w:ascii="Arial" w:hAnsi="Arial" w:cs="Arial"/>
        </w:rPr>
        <w:t xml:space="preserve"> </w:t>
      </w:r>
      <w:r w:rsidR="00471B25">
        <w:rPr>
          <w:rFonts w:ascii="Arial" w:hAnsi="Arial" w:cs="Arial"/>
        </w:rPr>
        <w:t>M</w:t>
      </w:r>
      <w:r w:rsidR="005A1CFA">
        <w:rPr>
          <w:rFonts w:ascii="Arial" w:hAnsi="Arial" w:cs="Arial"/>
        </w:rPr>
        <w:t>y area of expertise lies with records of later medieval religious communities.</w:t>
      </w:r>
      <w:r>
        <w:rPr>
          <w:rFonts w:ascii="Arial" w:hAnsi="Arial" w:cs="Arial"/>
        </w:rPr>
        <w:t xml:space="preserve"> </w:t>
      </w:r>
      <w:r w:rsidR="005A1CFA">
        <w:rPr>
          <w:rFonts w:ascii="Arial" w:hAnsi="Arial" w:cs="Arial"/>
        </w:rPr>
        <w:t>T</w:t>
      </w:r>
      <w:r>
        <w:rPr>
          <w:rFonts w:ascii="Arial" w:hAnsi="Arial" w:cs="Arial"/>
        </w:rPr>
        <w:t xml:space="preserve">his session will explore the theme of: ‘Chantries and Communities in the Archdeaconry of Nottingham’. </w:t>
      </w:r>
      <w:r w:rsidR="006E7AED" w:rsidRPr="006E7AED">
        <w:rPr>
          <w:rFonts w:ascii="Arial" w:hAnsi="Arial" w:cs="Arial"/>
        </w:rPr>
        <w:t xml:space="preserve">The Archdeaconry of Nottingham was </w:t>
      </w:r>
      <w:r w:rsidR="00471B25">
        <w:rPr>
          <w:rFonts w:ascii="Arial" w:hAnsi="Arial" w:cs="Arial"/>
        </w:rPr>
        <w:t>one of the</w:t>
      </w:r>
      <w:r w:rsidR="006E7AED" w:rsidRPr="006E7AED">
        <w:rPr>
          <w:rFonts w:ascii="Arial" w:hAnsi="Arial" w:cs="Arial"/>
        </w:rPr>
        <w:t xml:space="preserve"> administrative district</w:t>
      </w:r>
      <w:r w:rsidR="00471B25">
        <w:rPr>
          <w:rFonts w:ascii="Arial" w:hAnsi="Arial" w:cs="Arial"/>
        </w:rPr>
        <w:t>s</w:t>
      </w:r>
      <w:r w:rsidR="006E7AED" w:rsidRPr="006E7AED">
        <w:rPr>
          <w:rFonts w:ascii="Arial" w:hAnsi="Arial" w:cs="Arial"/>
        </w:rPr>
        <w:t xml:space="preserve"> that </w:t>
      </w:r>
      <w:r w:rsidR="00924404">
        <w:rPr>
          <w:rFonts w:ascii="Arial" w:hAnsi="Arial" w:cs="Arial"/>
        </w:rPr>
        <w:t>formed</w:t>
      </w:r>
      <w:r w:rsidR="006E7AED" w:rsidRPr="006E7AED">
        <w:rPr>
          <w:rFonts w:ascii="Arial" w:hAnsi="Arial" w:cs="Arial"/>
        </w:rPr>
        <w:t xml:space="preserve"> part of the diocese of York, so the Archbishop of York oversaw religious matters relating to the Church there. </w:t>
      </w:r>
      <w:r w:rsidR="00471B25" w:rsidRPr="00471B25">
        <w:rPr>
          <w:rFonts w:ascii="Arial" w:hAnsi="Arial" w:cs="Arial"/>
        </w:rPr>
        <w:t xml:space="preserve">You can find out more about the administration of the medieval Church by watching the session presented by my colleague Helen Watt, accessible from this page. </w:t>
      </w:r>
      <w:r w:rsidR="006E7AED" w:rsidRPr="006E7AED">
        <w:rPr>
          <w:rFonts w:ascii="Arial" w:hAnsi="Arial" w:cs="Arial"/>
        </w:rPr>
        <w:t>This</w:t>
      </w:r>
      <w:r w:rsidR="00924404">
        <w:rPr>
          <w:rFonts w:ascii="Arial" w:hAnsi="Arial" w:cs="Arial"/>
        </w:rPr>
        <w:t xml:space="preserve"> session </w:t>
      </w:r>
      <w:r w:rsidR="006E7AED" w:rsidRPr="006E7AED">
        <w:rPr>
          <w:rFonts w:ascii="Arial" w:hAnsi="Arial" w:cs="Arial"/>
        </w:rPr>
        <w:t>is going to consider the chantries related to one particular community in the Archdeaconry: the community of the church of St Mary Magdalene in Newark.</w:t>
      </w:r>
      <w:r w:rsidR="00924404">
        <w:rPr>
          <w:rFonts w:ascii="Arial" w:hAnsi="Arial" w:cs="Arial"/>
        </w:rPr>
        <w:t xml:space="preserve"> We will explore how</w:t>
      </w:r>
      <w:r w:rsidR="00734F69">
        <w:rPr>
          <w:rFonts w:ascii="Arial" w:hAnsi="Arial" w:cs="Arial"/>
        </w:rPr>
        <w:t xml:space="preserve"> </w:t>
      </w:r>
      <w:r w:rsidR="00924404">
        <w:rPr>
          <w:rFonts w:ascii="Arial" w:hAnsi="Arial" w:cs="Arial"/>
        </w:rPr>
        <w:t>the records in the Archbishops’ registers</w:t>
      </w:r>
      <w:r w:rsidR="00734F69">
        <w:rPr>
          <w:rFonts w:ascii="Arial" w:hAnsi="Arial" w:cs="Arial"/>
        </w:rPr>
        <w:t>,</w:t>
      </w:r>
      <w:r w:rsidR="00924404">
        <w:rPr>
          <w:rFonts w:ascii="Arial" w:hAnsi="Arial" w:cs="Arial"/>
        </w:rPr>
        <w:t xml:space="preserve"> </w:t>
      </w:r>
      <w:r w:rsidR="00734F69">
        <w:rPr>
          <w:rFonts w:ascii="Arial" w:hAnsi="Arial" w:cs="Arial"/>
        </w:rPr>
        <w:t>alongside the physical church fabric, reflect the</w:t>
      </w:r>
      <w:r w:rsidR="002C0DC7">
        <w:rPr>
          <w:rFonts w:ascii="Arial" w:hAnsi="Arial" w:cs="Arial"/>
        </w:rPr>
        <w:t xml:space="preserve"> identities and intentions of the</w:t>
      </w:r>
      <w:r w:rsidR="00734F69">
        <w:rPr>
          <w:rFonts w:ascii="Arial" w:hAnsi="Arial" w:cs="Arial"/>
        </w:rPr>
        <w:t xml:space="preserve"> late medieval community of St Mary Magdalene.</w:t>
      </w:r>
    </w:p>
    <w:p w14:paraId="0BA76A85" w14:textId="77777777" w:rsidR="005406A1" w:rsidRDefault="005406A1" w:rsidP="006E7AED">
      <w:pPr>
        <w:jc w:val="both"/>
        <w:rPr>
          <w:rFonts w:ascii="Arial" w:hAnsi="Arial" w:cs="Arial"/>
        </w:rPr>
      </w:pPr>
    </w:p>
    <w:p w14:paraId="0973BF59" w14:textId="596F3E92" w:rsidR="00924404" w:rsidRDefault="005406A1" w:rsidP="006E7AED">
      <w:pPr>
        <w:jc w:val="both"/>
        <w:rPr>
          <w:rFonts w:ascii="Arial" w:hAnsi="Arial" w:cs="Arial"/>
        </w:rPr>
      </w:pPr>
      <w:r>
        <w:rPr>
          <w:rFonts w:ascii="Arial" w:hAnsi="Arial" w:cs="Arial"/>
        </w:rPr>
        <w:t>[SLIDE</w:t>
      </w:r>
      <w:r w:rsidR="00734F69">
        <w:rPr>
          <w:rFonts w:ascii="Arial" w:hAnsi="Arial" w:cs="Arial"/>
        </w:rPr>
        <w:t xml:space="preserve"> 2</w:t>
      </w:r>
      <w:r>
        <w:rPr>
          <w:rFonts w:ascii="Arial" w:hAnsi="Arial" w:cs="Arial"/>
        </w:rPr>
        <w:t>: Exterior image]</w:t>
      </w:r>
      <w:r w:rsidR="00924404">
        <w:rPr>
          <w:rFonts w:ascii="Arial" w:hAnsi="Arial" w:cs="Arial"/>
        </w:rPr>
        <w:t xml:space="preserve">  </w:t>
      </w:r>
    </w:p>
    <w:p w14:paraId="62F1E695" w14:textId="77777777" w:rsidR="005A1CFA" w:rsidRDefault="005A1CFA" w:rsidP="006E7AED">
      <w:pPr>
        <w:jc w:val="both"/>
        <w:rPr>
          <w:rFonts w:ascii="Arial" w:hAnsi="Arial" w:cs="Arial"/>
        </w:rPr>
      </w:pPr>
    </w:p>
    <w:p w14:paraId="4B4D8471" w14:textId="0C91BE34" w:rsidR="006E7AED" w:rsidRDefault="00B34C5E" w:rsidP="006E7AED">
      <w:pPr>
        <w:jc w:val="both"/>
        <w:rPr>
          <w:rFonts w:ascii="Arial" w:hAnsi="Arial" w:cs="Arial"/>
        </w:rPr>
      </w:pPr>
      <w:r>
        <w:rPr>
          <w:rFonts w:ascii="Arial" w:hAnsi="Arial" w:cs="Arial"/>
        </w:rPr>
        <w:t>This is an image of the church as it stands today</w:t>
      </w:r>
      <w:r w:rsidR="00305AB4">
        <w:rPr>
          <w:rFonts w:ascii="Arial" w:hAnsi="Arial" w:cs="Arial"/>
        </w:rPr>
        <w:t>: t</w:t>
      </w:r>
      <w:r w:rsidR="00305AB4" w:rsidRPr="00305AB4">
        <w:rPr>
          <w:rFonts w:ascii="Arial" w:hAnsi="Arial" w:cs="Arial"/>
        </w:rPr>
        <w:t xml:space="preserve">he </w:t>
      </w:r>
      <w:r w:rsidR="00305AB4">
        <w:rPr>
          <w:rFonts w:ascii="Arial" w:hAnsi="Arial" w:cs="Arial"/>
        </w:rPr>
        <w:t xml:space="preserve">distinctive </w:t>
      </w:r>
      <w:r w:rsidR="00305AB4" w:rsidRPr="00305AB4">
        <w:rPr>
          <w:rFonts w:ascii="Arial" w:hAnsi="Arial" w:cs="Arial"/>
        </w:rPr>
        <w:t>west tower</w:t>
      </w:r>
      <w:r w:rsidR="00305AB4">
        <w:rPr>
          <w:rFonts w:ascii="Arial" w:hAnsi="Arial" w:cs="Arial"/>
        </w:rPr>
        <w:t xml:space="preserve"> </w:t>
      </w:r>
      <w:r w:rsidR="00305AB4" w:rsidRPr="00305AB4">
        <w:rPr>
          <w:rFonts w:ascii="Arial" w:hAnsi="Arial" w:cs="Arial"/>
        </w:rPr>
        <w:t xml:space="preserve">dates from about 1220, and </w:t>
      </w:r>
      <w:r w:rsidR="00305AB4">
        <w:rPr>
          <w:rFonts w:ascii="Arial" w:hAnsi="Arial" w:cs="Arial"/>
        </w:rPr>
        <w:t xml:space="preserve">the fourteenth-century </w:t>
      </w:r>
      <w:r w:rsidR="00305AB4" w:rsidRPr="00305AB4">
        <w:rPr>
          <w:rFonts w:ascii="Arial" w:hAnsi="Arial" w:cs="Arial"/>
        </w:rPr>
        <w:t>spire is octagonal and rises to</w:t>
      </w:r>
      <w:r w:rsidR="00305AB4">
        <w:rPr>
          <w:rFonts w:ascii="Arial" w:hAnsi="Arial" w:cs="Arial"/>
        </w:rPr>
        <w:t xml:space="preserve"> </w:t>
      </w:r>
      <w:r w:rsidR="00305AB4" w:rsidRPr="00305AB4">
        <w:rPr>
          <w:rFonts w:ascii="Arial" w:hAnsi="Arial" w:cs="Arial"/>
        </w:rPr>
        <w:t xml:space="preserve">72 m, </w:t>
      </w:r>
      <w:r w:rsidR="00305AB4">
        <w:rPr>
          <w:rFonts w:ascii="Arial" w:hAnsi="Arial" w:cs="Arial"/>
        </w:rPr>
        <w:t>making it</w:t>
      </w:r>
      <w:r w:rsidR="00305AB4" w:rsidRPr="00305AB4">
        <w:rPr>
          <w:rFonts w:ascii="Arial" w:hAnsi="Arial" w:cs="Arial"/>
        </w:rPr>
        <w:t xml:space="preserve"> reputed</w:t>
      </w:r>
      <w:r w:rsidR="00305AB4">
        <w:rPr>
          <w:rFonts w:ascii="Arial" w:hAnsi="Arial" w:cs="Arial"/>
        </w:rPr>
        <w:t>ly</w:t>
      </w:r>
      <w:r w:rsidR="00305AB4" w:rsidRPr="00305AB4">
        <w:rPr>
          <w:rFonts w:ascii="Arial" w:hAnsi="Arial" w:cs="Arial"/>
        </w:rPr>
        <w:t xml:space="preserve"> the fifth tallest in the UK</w:t>
      </w:r>
      <w:r w:rsidR="00305AB4">
        <w:rPr>
          <w:rFonts w:ascii="Arial" w:hAnsi="Arial" w:cs="Arial"/>
        </w:rPr>
        <w:t xml:space="preserve">. </w:t>
      </w:r>
      <w:r w:rsidR="006E7AED" w:rsidRPr="006E7AED">
        <w:rPr>
          <w:rFonts w:ascii="Arial" w:hAnsi="Arial" w:cs="Arial"/>
        </w:rPr>
        <w:t>New</w:t>
      </w:r>
      <w:r w:rsidR="000F272C">
        <w:rPr>
          <w:rFonts w:ascii="Arial" w:hAnsi="Arial" w:cs="Arial"/>
        </w:rPr>
        <w:t>ark church</w:t>
      </w:r>
      <w:r w:rsidR="006E7AED" w:rsidRPr="006E7AED">
        <w:rPr>
          <w:rFonts w:ascii="Arial" w:hAnsi="Arial" w:cs="Arial"/>
        </w:rPr>
        <w:t xml:space="preserve"> was built in the late twelfth century, dedicated to St Mary Magdalene in the thirteenth and by the </w:t>
      </w:r>
      <w:r w:rsidR="008F1F25">
        <w:rPr>
          <w:rFonts w:ascii="Arial" w:hAnsi="Arial" w:cs="Arial"/>
        </w:rPr>
        <w:t>early sixteenth</w:t>
      </w:r>
      <w:r w:rsidR="00800F24">
        <w:rPr>
          <w:rFonts w:ascii="Arial" w:hAnsi="Arial" w:cs="Arial"/>
        </w:rPr>
        <w:t xml:space="preserve"> century</w:t>
      </w:r>
      <w:r w:rsidR="006E7AED" w:rsidRPr="006E7AED">
        <w:rPr>
          <w:rFonts w:ascii="Arial" w:hAnsi="Arial" w:cs="Arial"/>
        </w:rPr>
        <w:t xml:space="preserve"> </w:t>
      </w:r>
      <w:r w:rsidR="008F1F25">
        <w:rPr>
          <w:rFonts w:ascii="Arial" w:hAnsi="Arial" w:cs="Arial"/>
        </w:rPr>
        <w:t>had been</w:t>
      </w:r>
      <w:r w:rsidR="006E7AED" w:rsidRPr="006E7AED">
        <w:rPr>
          <w:rFonts w:ascii="Arial" w:hAnsi="Arial" w:cs="Arial"/>
        </w:rPr>
        <w:t xml:space="preserve"> home to at least </w:t>
      </w:r>
      <w:r w:rsidR="008F1F25">
        <w:rPr>
          <w:rFonts w:ascii="Arial" w:hAnsi="Arial" w:cs="Arial"/>
        </w:rPr>
        <w:t>twenty</w:t>
      </w:r>
      <w:r w:rsidR="002C0DC7">
        <w:rPr>
          <w:rFonts w:ascii="Arial" w:hAnsi="Arial" w:cs="Arial"/>
        </w:rPr>
        <w:t>-</w:t>
      </w:r>
      <w:r w:rsidR="008F1F25">
        <w:rPr>
          <w:rFonts w:ascii="Arial" w:hAnsi="Arial" w:cs="Arial"/>
        </w:rPr>
        <w:t>two perpetual</w:t>
      </w:r>
      <w:r w:rsidR="006E7AED" w:rsidRPr="006E7AED">
        <w:rPr>
          <w:rFonts w:ascii="Arial" w:hAnsi="Arial" w:cs="Arial"/>
        </w:rPr>
        <w:t xml:space="preserve"> chantry foundations. </w:t>
      </w:r>
      <w:r w:rsidR="0085116A">
        <w:rPr>
          <w:rFonts w:ascii="Arial" w:hAnsi="Arial" w:cs="Arial"/>
        </w:rPr>
        <w:t>The majority</w:t>
      </w:r>
      <w:r w:rsidR="006E7AED" w:rsidRPr="006E7AED">
        <w:rPr>
          <w:rFonts w:ascii="Arial" w:hAnsi="Arial" w:cs="Arial"/>
        </w:rPr>
        <w:t xml:space="preserve"> of these chantries were established during the fourteenth</w:t>
      </w:r>
      <w:r w:rsidR="00BD3BA5">
        <w:rPr>
          <w:rFonts w:ascii="Arial" w:hAnsi="Arial" w:cs="Arial"/>
        </w:rPr>
        <w:t xml:space="preserve"> and early fifteenth</w:t>
      </w:r>
      <w:r w:rsidR="006E7AED" w:rsidRPr="006E7AED">
        <w:rPr>
          <w:rFonts w:ascii="Arial" w:hAnsi="Arial" w:cs="Arial"/>
        </w:rPr>
        <w:t xml:space="preserve"> centur</w:t>
      </w:r>
      <w:r w:rsidR="00BD3BA5">
        <w:rPr>
          <w:rFonts w:ascii="Arial" w:hAnsi="Arial" w:cs="Arial"/>
        </w:rPr>
        <w:t xml:space="preserve">ies, the period that forms the focus of our Northern </w:t>
      </w:r>
      <w:r w:rsidR="00471B25">
        <w:rPr>
          <w:rFonts w:ascii="Arial" w:hAnsi="Arial" w:cs="Arial"/>
        </w:rPr>
        <w:t>W</w:t>
      </w:r>
      <w:r w:rsidR="00BD3BA5">
        <w:rPr>
          <w:rFonts w:ascii="Arial" w:hAnsi="Arial" w:cs="Arial"/>
        </w:rPr>
        <w:t>ay study.</w:t>
      </w:r>
      <w:r w:rsidR="00BB010A">
        <w:rPr>
          <w:rFonts w:ascii="Arial" w:hAnsi="Arial" w:cs="Arial"/>
        </w:rPr>
        <w:t xml:space="preserve"> Even in the fourteenth century, which was the most popular period of chantry foundations, Newark must have been considered exceptional locally, as Nottingham only had one chantry, Grantham had eight and Boston twelve.</w:t>
      </w:r>
      <w:bookmarkStart w:id="0" w:name="_GoBack"/>
      <w:bookmarkEnd w:id="0"/>
    </w:p>
    <w:p w14:paraId="2BC2EE16" w14:textId="70348DD1" w:rsidR="00734F69" w:rsidRDefault="00734F69" w:rsidP="006E7AED">
      <w:pPr>
        <w:jc w:val="both"/>
        <w:rPr>
          <w:rFonts w:ascii="Arial" w:hAnsi="Arial" w:cs="Arial"/>
        </w:rPr>
      </w:pPr>
    </w:p>
    <w:p w14:paraId="2B31843C" w14:textId="67C85E44" w:rsidR="00734F69" w:rsidRDefault="00734F69" w:rsidP="006E7AED">
      <w:pPr>
        <w:jc w:val="both"/>
        <w:rPr>
          <w:rFonts w:ascii="Arial" w:hAnsi="Arial" w:cs="Arial"/>
        </w:rPr>
      </w:pPr>
      <w:r>
        <w:rPr>
          <w:rFonts w:ascii="Arial" w:hAnsi="Arial" w:cs="Arial"/>
        </w:rPr>
        <w:t>[SLIDE 3: Dance of Death image]</w:t>
      </w:r>
    </w:p>
    <w:p w14:paraId="2C2BB428" w14:textId="23AB34E1" w:rsidR="000F272C" w:rsidRDefault="000F272C" w:rsidP="006E7AED">
      <w:pPr>
        <w:jc w:val="both"/>
        <w:rPr>
          <w:rFonts w:ascii="Arial" w:hAnsi="Arial" w:cs="Arial"/>
        </w:rPr>
      </w:pPr>
    </w:p>
    <w:p w14:paraId="7454B921" w14:textId="7C1BC577" w:rsidR="000F272C" w:rsidRDefault="000F272C" w:rsidP="006E7AED">
      <w:pPr>
        <w:jc w:val="both"/>
        <w:rPr>
          <w:rFonts w:ascii="Arial" w:hAnsi="Arial" w:cs="Arial"/>
        </w:rPr>
      </w:pPr>
      <w:r>
        <w:rPr>
          <w:rFonts w:ascii="Arial" w:hAnsi="Arial" w:cs="Arial"/>
        </w:rPr>
        <w:t>A chantry referred to an arrangement whereby a person would make an endowment</w:t>
      </w:r>
      <w:r w:rsidR="00DD1F78">
        <w:rPr>
          <w:rFonts w:ascii="Arial" w:hAnsi="Arial" w:cs="Arial"/>
        </w:rPr>
        <w:t>, usually of land, property or money, to a</w:t>
      </w:r>
      <w:r w:rsidR="00800F24">
        <w:rPr>
          <w:rFonts w:ascii="Arial" w:hAnsi="Arial" w:cs="Arial"/>
        </w:rPr>
        <w:t>n</w:t>
      </w:r>
      <w:r w:rsidR="00471B25">
        <w:rPr>
          <w:rFonts w:ascii="Arial" w:hAnsi="Arial" w:cs="Arial"/>
        </w:rPr>
        <w:t xml:space="preserve"> ecclesiastical</w:t>
      </w:r>
      <w:r w:rsidR="00DD1F78">
        <w:rPr>
          <w:rFonts w:ascii="Arial" w:hAnsi="Arial" w:cs="Arial"/>
        </w:rPr>
        <w:t xml:space="preserve"> instituti</w:t>
      </w:r>
      <w:r>
        <w:rPr>
          <w:rFonts w:ascii="Arial" w:hAnsi="Arial" w:cs="Arial"/>
        </w:rPr>
        <w:t>o</w:t>
      </w:r>
      <w:r w:rsidR="00DD1F78">
        <w:rPr>
          <w:rFonts w:ascii="Arial" w:hAnsi="Arial" w:cs="Arial"/>
        </w:rPr>
        <w:t>n</w:t>
      </w:r>
      <w:r w:rsidR="00800F24">
        <w:rPr>
          <w:rFonts w:ascii="Arial" w:hAnsi="Arial" w:cs="Arial"/>
        </w:rPr>
        <w:t xml:space="preserve"> to</w:t>
      </w:r>
      <w:r>
        <w:rPr>
          <w:rFonts w:ascii="Arial" w:hAnsi="Arial" w:cs="Arial"/>
        </w:rPr>
        <w:t xml:space="preserve"> employ one or more priests to pray for themselves and their family</w:t>
      </w:r>
      <w:r w:rsidR="00924404">
        <w:rPr>
          <w:rFonts w:ascii="Arial" w:hAnsi="Arial" w:cs="Arial"/>
        </w:rPr>
        <w:t xml:space="preserve"> during life,</w:t>
      </w:r>
      <w:r>
        <w:rPr>
          <w:rFonts w:ascii="Arial" w:hAnsi="Arial" w:cs="Arial"/>
        </w:rPr>
        <w:t xml:space="preserve"> and for their souls after death</w:t>
      </w:r>
      <w:r w:rsidR="00924404">
        <w:rPr>
          <w:rFonts w:ascii="Arial" w:hAnsi="Arial" w:cs="Arial"/>
        </w:rPr>
        <w:t>,</w:t>
      </w:r>
      <w:r>
        <w:rPr>
          <w:rFonts w:ascii="Arial" w:hAnsi="Arial" w:cs="Arial"/>
        </w:rPr>
        <w:t xml:space="preserve"> in the belief that this would</w:t>
      </w:r>
      <w:r w:rsidR="00924404">
        <w:rPr>
          <w:rFonts w:ascii="Arial" w:hAnsi="Arial" w:cs="Arial"/>
        </w:rPr>
        <w:t xml:space="preserve"> help to</w:t>
      </w:r>
      <w:r>
        <w:rPr>
          <w:rFonts w:ascii="Arial" w:hAnsi="Arial" w:cs="Arial"/>
        </w:rPr>
        <w:t xml:space="preserve"> atone for sins committed during life and </w:t>
      </w:r>
      <w:r w:rsidR="00924404">
        <w:rPr>
          <w:rFonts w:ascii="Arial" w:hAnsi="Arial" w:cs="Arial"/>
        </w:rPr>
        <w:t xml:space="preserve">enable their souls to reach heaven. </w:t>
      </w:r>
      <w:r w:rsidR="00D66C9E">
        <w:rPr>
          <w:rFonts w:ascii="Arial" w:hAnsi="Arial" w:cs="Arial"/>
        </w:rPr>
        <w:t>Both clergy and lay people of certain means w</w:t>
      </w:r>
      <w:r w:rsidR="00471B25">
        <w:rPr>
          <w:rFonts w:ascii="Arial" w:hAnsi="Arial" w:cs="Arial"/>
        </w:rPr>
        <w:t>ere</w:t>
      </w:r>
      <w:r w:rsidR="00D66C9E">
        <w:rPr>
          <w:rFonts w:ascii="Arial" w:hAnsi="Arial" w:cs="Arial"/>
        </w:rPr>
        <w:t xml:space="preserve"> keen to establish a chantry, and they would often</w:t>
      </w:r>
      <w:r w:rsidR="00DD1F78">
        <w:rPr>
          <w:rFonts w:ascii="Arial" w:hAnsi="Arial" w:cs="Arial"/>
        </w:rPr>
        <w:t xml:space="preserve"> request that their chantry masses should take place at a particular altar o</w:t>
      </w:r>
      <w:r w:rsidR="00800F24">
        <w:rPr>
          <w:rFonts w:ascii="Arial" w:hAnsi="Arial" w:cs="Arial"/>
        </w:rPr>
        <w:t>r</w:t>
      </w:r>
      <w:r w:rsidR="00DD1F78">
        <w:rPr>
          <w:rFonts w:ascii="Arial" w:hAnsi="Arial" w:cs="Arial"/>
        </w:rPr>
        <w:t xml:space="preserve"> chapel, perhaps dedicated to a saint </w:t>
      </w:r>
      <w:r w:rsidR="00EC4B29">
        <w:rPr>
          <w:rFonts w:ascii="Arial" w:hAnsi="Arial" w:cs="Arial"/>
        </w:rPr>
        <w:t>with whom they had a special affinity.</w:t>
      </w:r>
      <w:r w:rsidR="00DD1F78">
        <w:rPr>
          <w:rFonts w:ascii="Arial" w:hAnsi="Arial" w:cs="Arial"/>
        </w:rPr>
        <w:t xml:space="preserve"> Certain altars which were popular might serve several chantries and would need agreement between the chaplains over what time the daily mass would be celebrated.</w:t>
      </w:r>
      <w:r w:rsidR="00800F24">
        <w:rPr>
          <w:rFonts w:ascii="Arial" w:hAnsi="Arial" w:cs="Arial"/>
        </w:rPr>
        <w:t xml:space="preserve"> </w:t>
      </w:r>
      <w:r w:rsidR="00DD1F78">
        <w:rPr>
          <w:rFonts w:ascii="Arial" w:hAnsi="Arial" w:cs="Arial"/>
        </w:rPr>
        <w:t>Over time, the funding for</w:t>
      </w:r>
      <w:r w:rsidR="00471B25">
        <w:rPr>
          <w:rFonts w:ascii="Arial" w:hAnsi="Arial" w:cs="Arial"/>
        </w:rPr>
        <w:t xml:space="preserve"> some</w:t>
      </w:r>
      <w:r w:rsidR="00DD1F78">
        <w:rPr>
          <w:rFonts w:ascii="Arial" w:hAnsi="Arial" w:cs="Arial"/>
        </w:rPr>
        <w:t xml:space="preserve"> chantries dwindle</w:t>
      </w:r>
      <w:r w:rsidR="00471B25">
        <w:rPr>
          <w:rFonts w:ascii="Arial" w:hAnsi="Arial" w:cs="Arial"/>
        </w:rPr>
        <w:t>d</w:t>
      </w:r>
      <w:r w:rsidR="00DD1F78">
        <w:rPr>
          <w:rFonts w:ascii="Arial" w:hAnsi="Arial" w:cs="Arial"/>
        </w:rPr>
        <w:t>, so sometimes they were amalgamated with other chantries</w:t>
      </w:r>
      <w:r w:rsidR="00800F24">
        <w:rPr>
          <w:rFonts w:ascii="Arial" w:hAnsi="Arial" w:cs="Arial"/>
        </w:rPr>
        <w:t>.</w:t>
      </w:r>
    </w:p>
    <w:p w14:paraId="06EE071A" w14:textId="74933155" w:rsidR="008F1F25" w:rsidRDefault="008F1F25" w:rsidP="006E7AED">
      <w:pPr>
        <w:jc w:val="both"/>
        <w:rPr>
          <w:rFonts w:ascii="Arial" w:hAnsi="Arial" w:cs="Arial"/>
        </w:rPr>
      </w:pPr>
    </w:p>
    <w:p w14:paraId="6F8588DB" w14:textId="1196163C" w:rsidR="005406A1" w:rsidRDefault="005406A1" w:rsidP="006E7AED">
      <w:pPr>
        <w:jc w:val="both"/>
        <w:rPr>
          <w:rFonts w:ascii="Arial" w:hAnsi="Arial" w:cs="Arial"/>
        </w:rPr>
      </w:pPr>
      <w:r>
        <w:rPr>
          <w:rFonts w:ascii="Arial" w:hAnsi="Arial" w:cs="Arial"/>
        </w:rPr>
        <w:t>[S</w:t>
      </w:r>
      <w:r w:rsidR="00734F69">
        <w:rPr>
          <w:rFonts w:ascii="Arial" w:hAnsi="Arial" w:cs="Arial"/>
        </w:rPr>
        <w:t>LIDE 4</w:t>
      </w:r>
      <w:r>
        <w:rPr>
          <w:rFonts w:ascii="Arial" w:hAnsi="Arial" w:cs="Arial"/>
        </w:rPr>
        <w:t>: Expansion of church</w:t>
      </w:r>
      <w:r w:rsidR="002C0DC7">
        <w:rPr>
          <w:rFonts w:ascii="Arial" w:hAnsi="Arial" w:cs="Arial"/>
        </w:rPr>
        <w:t>/Church images</w:t>
      </w:r>
      <w:r>
        <w:rPr>
          <w:rFonts w:ascii="Arial" w:hAnsi="Arial" w:cs="Arial"/>
        </w:rPr>
        <w:t>]</w:t>
      </w:r>
    </w:p>
    <w:p w14:paraId="4A600FCC" w14:textId="77777777" w:rsidR="005406A1" w:rsidRDefault="005406A1" w:rsidP="006E7AED">
      <w:pPr>
        <w:jc w:val="both"/>
        <w:rPr>
          <w:rFonts w:ascii="Arial" w:hAnsi="Arial" w:cs="Arial"/>
        </w:rPr>
      </w:pPr>
    </w:p>
    <w:p w14:paraId="1959C5BA" w14:textId="68772BE9" w:rsidR="002A3EE6" w:rsidRDefault="00DB5BF9" w:rsidP="006E7AED">
      <w:pPr>
        <w:jc w:val="both"/>
        <w:rPr>
          <w:rFonts w:ascii="Arial" w:hAnsi="Arial" w:cs="Arial"/>
        </w:rPr>
      </w:pPr>
      <w:r>
        <w:rPr>
          <w:rFonts w:ascii="Arial" w:hAnsi="Arial" w:cs="Arial"/>
        </w:rPr>
        <w:lastRenderedPageBreak/>
        <w:t>The</w:t>
      </w:r>
      <w:r w:rsidR="00BF0AEE">
        <w:rPr>
          <w:rFonts w:ascii="Arial" w:hAnsi="Arial" w:cs="Arial"/>
        </w:rPr>
        <w:t xml:space="preserve"> Newark Corporation records indicate that the</w:t>
      </w:r>
      <w:r>
        <w:rPr>
          <w:rFonts w:ascii="Arial" w:hAnsi="Arial" w:cs="Arial"/>
        </w:rPr>
        <w:t xml:space="preserve"> </w:t>
      </w:r>
      <w:r w:rsidR="005406A1">
        <w:rPr>
          <w:rFonts w:ascii="Arial" w:hAnsi="Arial" w:cs="Arial"/>
        </w:rPr>
        <w:t>fourteenth century was an important period of expansion for St Mary Magdalene, including the building of the south aisle, and at least part of the north aisle, also possibly the choir aisles. In the fifteenth century the nave and aisles were completed and the chancel was</w:t>
      </w:r>
      <w:r w:rsidR="004F0AF8">
        <w:rPr>
          <w:rFonts w:ascii="Arial" w:hAnsi="Arial" w:cs="Arial"/>
        </w:rPr>
        <w:t xml:space="preserve"> also</w:t>
      </w:r>
      <w:r w:rsidR="005406A1">
        <w:rPr>
          <w:rFonts w:ascii="Arial" w:hAnsi="Arial" w:cs="Arial"/>
        </w:rPr>
        <w:t xml:space="preserve"> rebuilt</w:t>
      </w:r>
      <w:r w:rsidR="00BF0AEE">
        <w:rPr>
          <w:rFonts w:ascii="Arial" w:hAnsi="Arial" w:cs="Arial"/>
        </w:rPr>
        <w:t>. The</w:t>
      </w:r>
      <w:r w:rsidR="004F0AF8">
        <w:rPr>
          <w:rFonts w:ascii="Arial" w:hAnsi="Arial" w:cs="Arial"/>
        </w:rPr>
        <w:t xml:space="preserve"> re-formation of this sacred space necessitated permission from the Archbishop, as it involved the demolition of </w:t>
      </w:r>
      <w:r w:rsidR="0058067E">
        <w:rPr>
          <w:rFonts w:ascii="Arial" w:hAnsi="Arial" w:cs="Arial"/>
        </w:rPr>
        <w:t xml:space="preserve">one of the </w:t>
      </w:r>
      <w:r w:rsidR="004F0AF8">
        <w:rPr>
          <w:rFonts w:ascii="Arial" w:hAnsi="Arial" w:cs="Arial"/>
        </w:rPr>
        <w:t xml:space="preserve">oldest of St Mary Magdalene’s chantries, that which was founded by </w:t>
      </w:r>
      <w:r w:rsidR="0058067E">
        <w:rPr>
          <w:rFonts w:ascii="Arial" w:hAnsi="Arial" w:cs="Arial"/>
        </w:rPr>
        <w:t>Henry de Newark</w:t>
      </w:r>
      <w:r w:rsidR="004F0AF8">
        <w:rPr>
          <w:rFonts w:ascii="Arial" w:hAnsi="Arial" w:cs="Arial"/>
        </w:rPr>
        <w:t xml:space="preserve">, formerly </w:t>
      </w:r>
      <w:r w:rsidR="002E3045">
        <w:rPr>
          <w:rFonts w:ascii="Arial" w:hAnsi="Arial" w:cs="Arial"/>
        </w:rPr>
        <w:t>Dean of York and later Archbishop 1298-1299</w:t>
      </w:r>
      <w:r w:rsidR="004F0AF8">
        <w:rPr>
          <w:rFonts w:ascii="Arial" w:hAnsi="Arial" w:cs="Arial"/>
        </w:rPr>
        <w:t>, which ha</w:t>
      </w:r>
      <w:r w:rsidR="002A3EE6">
        <w:rPr>
          <w:rFonts w:ascii="Arial" w:hAnsi="Arial" w:cs="Arial"/>
        </w:rPr>
        <w:t>d</w:t>
      </w:r>
      <w:r w:rsidR="004F0AF8">
        <w:rPr>
          <w:rFonts w:ascii="Arial" w:hAnsi="Arial" w:cs="Arial"/>
        </w:rPr>
        <w:t xml:space="preserve"> been established in 12</w:t>
      </w:r>
      <w:r w:rsidR="0058067E">
        <w:rPr>
          <w:rFonts w:ascii="Arial" w:hAnsi="Arial" w:cs="Arial"/>
        </w:rPr>
        <w:t>93</w:t>
      </w:r>
      <w:r w:rsidR="004F0AF8">
        <w:rPr>
          <w:rFonts w:ascii="Arial" w:hAnsi="Arial" w:cs="Arial"/>
        </w:rPr>
        <w:t xml:space="preserve">. </w:t>
      </w:r>
    </w:p>
    <w:p w14:paraId="2B6A656A" w14:textId="77777777" w:rsidR="002A3EE6" w:rsidRDefault="002A3EE6" w:rsidP="006E7AED">
      <w:pPr>
        <w:jc w:val="both"/>
        <w:rPr>
          <w:rFonts w:ascii="Arial" w:hAnsi="Arial" w:cs="Arial"/>
        </w:rPr>
      </w:pPr>
    </w:p>
    <w:p w14:paraId="362265CA" w14:textId="19C9E767" w:rsidR="002A3EE6" w:rsidRDefault="002A3EE6" w:rsidP="006E7AED">
      <w:pPr>
        <w:jc w:val="both"/>
        <w:rPr>
          <w:rFonts w:ascii="Arial" w:hAnsi="Arial" w:cs="Arial"/>
        </w:rPr>
      </w:pPr>
      <w:r>
        <w:rPr>
          <w:rFonts w:ascii="Arial" w:hAnsi="Arial" w:cs="Arial"/>
        </w:rPr>
        <w:t>[S</w:t>
      </w:r>
      <w:r w:rsidR="00734F69">
        <w:rPr>
          <w:rFonts w:ascii="Arial" w:hAnsi="Arial" w:cs="Arial"/>
        </w:rPr>
        <w:t>LIDE 5</w:t>
      </w:r>
      <w:r>
        <w:rPr>
          <w:rFonts w:ascii="Arial" w:hAnsi="Arial" w:cs="Arial"/>
        </w:rPr>
        <w:t>: Licence to demolish chantry chapel: Reg 8, f. 186v</w:t>
      </w:r>
      <w:r w:rsidR="00EC4B29">
        <w:rPr>
          <w:rFonts w:ascii="Arial" w:hAnsi="Arial" w:cs="Arial"/>
        </w:rPr>
        <w:t>, entry 7</w:t>
      </w:r>
      <w:r>
        <w:rPr>
          <w:rFonts w:ascii="Arial" w:hAnsi="Arial" w:cs="Arial"/>
        </w:rPr>
        <w:t>)</w:t>
      </w:r>
    </w:p>
    <w:p w14:paraId="20B54ED7" w14:textId="77777777" w:rsidR="002A3EE6" w:rsidRDefault="002A3EE6" w:rsidP="006E7AED">
      <w:pPr>
        <w:jc w:val="both"/>
        <w:rPr>
          <w:rFonts w:ascii="Arial" w:hAnsi="Arial" w:cs="Arial"/>
        </w:rPr>
      </w:pPr>
    </w:p>
    <w:p w14:paraId="7BF336DC" w14:textId="49AA3D19" w:rsidR="00DB5BF9" w:rsidRDefault="004F0AF8" w:rsidP="006E7AED">
      <w:pPr>
        <w:jc w:val="both"/>
        <w:rPr>
          <w:rFonts w:ascii="Arial" w:hAnsi="Arial" w:cs="Arial"/>
        </w:rPr>
      </w:pPr>
      <w:r>
        <w:rPr>
          <w:rFonts w:ascii="Arial" w:hAnsi="Arial" w:cs="Arial"/>
        </w:rPr>
        <w:t xml:space="preserve">Archbishop </w:t>
      </w:r>
      <w:r w:rsidR="00471B25">
        <w:rPr>
          <w:rFonts w:ascii="Arial" w:hAnsi="Arial" w:cs="Arial"/>
        </w:rPr>
        <w:t xml:space="preserve">William </w:t>
      </w:r>
      <w:r>
        <w:rPr>
          <w:rFonts w:ascii="Arial" w:hAnsi="Arial" w:cs="Arial"/>
        </w:rPr>
        <w:t>Greenfield granted a licence</w:t>
      </w:r>
      <w:r w:rsidR="002A3EE6">
        <w:rPr>
          <w:rFonts w:ascii="Arial" w:hAnsi="Arial" w:cs="Arial"/>
        </w:rPr>
        <w:t xml:space="preserve"> to the parishioners of St Mary Magdalene</w:t>
      </w:r>
      <w:r>
        <w:rPr>
          <w:rFonts w:ascii="Arial" w:hAnsi="Arial" w:cs="Arial"/>
        </w:rPr>
        <w:t xml:space="preserve"> in </w:t>
      </w:r>
      <w:r w:rsidR="002A3EE6">
        <w:rPr>
          <w:rFonts w:ascii="Arial" w:hAnsi="Arial" w:cs="Arial"/>
        </w:rPr>
        <w:t xml:space="preserve">February </w:t>
      </w:r>
      <w:r>
        <w:rPr>
          <w:rFonts w:ascii="Arial" w:hAnsi="Arial" w:cs="Arial"/>
        </w:rPr>
        <w:t>1313 to remove</w:t>
      </w:r>
      <w:r w:rsidR="002A3EE6">
        <w:rPr>
          <w:rFonts w:ascii="Arial" w:hAnsi="Arial" w:cs="Arial"/>
        </w:rPr>
        <w:t xml:space="preserve"> Henry de Newark’s chantry chapel from the church yard and to use its stone, timber, lead and glass for the building of a new aisle of the church. Archbishop Greenfield’s licence also ordered that a new chantry should be established in new aisle of the church to remember </w:t>
      </w:r>
      <w:r w:rsidR="00471B25">
        <w:rPr>
          <w:rFonts w:ascii="Arial" w:hAnsi="Arial" w:cs="Arial"/>
        </w:rPr>
        <w:t>his predecessor</w:t>
      </w:r>
      <w:r w:rsidR="002A3EE6">
        <w:rPr>
          <w:rFonts w:ascii="Arial" w:hAnsi="Arial" w:cs="Arial"/>
        </w:rPr>
        <w:t>, as well as the cheeky addition of himself, Archbishop Greenfield, among those who were to be remembered at the new chantry.</w:t>
      </w:r>
    </w:p>
    <w:p w14:paraId="79320424" w14:textId="0ED5E220" w:rsidR="00CA7FC6" w:rsidRDefault="00CA7FC6" w:rsidP="006E7AED">
      <w:pPr>
        <w:jc w:val="both"/>
        <w:rPr>
          <w:rFonts w:ascii="Arial" w:hAnsi="Arial" w:cs="Arial"/>
        </w:rPr>
      </w:pPr>
    </w:p>
    <w:p w14:paraId="3E50A1A5" w14:textId="7173895D" w:rsidR="00CA7FC6" w:rsidRDefault="00CA7FC6" w:rsidP="006E7AED">
      <w:pPr>
        <w:jc w:val="both"/>
        <w:rPr>
          <w:rFonts w:ascii="Arial" w:hAnsi="Arial" w:cs="Arial"/>
        </w:rPr>
      </w:pPr>
      <w:r w:rsidRPr="00CA7FC6">
        <w:rPr>
          <w:rFonts w:ascii="Arial" w:hAnsi="Arial" w:cs="Arial"/>
        </w:rPr>
        <w:t>[SLIDE 6: Alan Fleming, monumental brass]</w:t>
      </w:r>
    </w:p>
    <w:p w14:paraId="7A8AD8D9" w14:textId="3BADFCF6" w:rsidR="002A3EE6" w:rsidRDefault="002A3EE6" w:rsidP="006E7AED">
      <w:pPr>
        <w:jc w:val="both"/>
        <w:rPr>
          <w:rFonts w:ascii="Arial" w:hAnsi="Arial" w:cs="Arial"/>
        </w:rPr>
      </w:pPr>
    </w:p>
    <w:p w14:paraId="31D59571" w14:textId="4BDB5C13" w:rsidR="00562EF6" w:rsidRDefault="002A3EE6" w:rsidP="006E7AED">
      <w:pPr>
        <w:jc w:val="both"/>
        <w:rPr>
          <w:rFonts w:ascii="Arial" w:hAnsi="Arial" w:cs="Arial"/>
        </w:rPr>
      </w:pPr>
      <w:r>
        <w:rPr>
          <w:rFonts w:ascii="Arial" w:hAnsi="Arial" w:cs="Arial"/>
        </w:rPr>
        <w:t xml:space="preserve">The fact that this licence was requested by and granted to the parishioners of St Mary Magdalene highlights that communal work to expand the parish church was an important priority for the community of St Mary Magdalene. </w:t>
      </w:r>
      <w:r w:rsidR="00562EF6">
        <w:rPr>
          <w:rFonts w:ascii="Arial" w:hAnsi="Arial" w:cs="Arial"/>
        </w:rPr>
        <w:t>Many of the townsmen were involved in the lucrative wool and cloth trade and these were the principal benefactors of the church</w:t>
      </w:r>
      <w:r w:rsidR="002E3045">
        <w:rPr>
          <w:rFonts w:ascii="Arial" w:hAnsi="Arial" w:cs="Arial"/>
        </w:rPr>
        <w:t>, as they returned thanks to God for their success</w:t>
      </w:r>
      <w:r w:rsidR="00562EF6">
        <w:rPr>
          <w:rFonts w:ascii="Arial" w:hAnsi="Arial" w:cs="Arial"/>
        </w:rPr>
        <w:t xml:space="preserve">. An important </w:t>
      </w:r>
      <w:r w:rsidR="002C0DC7">
        <w:rPr>
          <w:rFonts w:ascii="Arial" w:hAnsi="Arial" w:cs="Arial"/>
        </w:rPr>
        <w:t xml:space="preserve">fourteenth-century </w:t>
      </w:r>
      <w:r w:rsidR="00562EF6">
        <w:rPr>
          <w:rFonts w:ascii="Arial" w:hAnsi="Arial" w:cs="Arial"/>
        </w:rPr>
        <w:t>merchant, Alan Fleming, who contributed much to the</w:t>
      </w:r>
      <w:r w:rsidR="002C0DC7">
        <w:rPr>
          <w:rFonts w:ascii="Arial" w:hAnsi="Arial" w:cs="Arial"/>
        </w:rPr>
        <w:t xml:space="preserve"> church</w:t>
      </w:r>
      <w:r w:rsidR="00562EF6">
        <w:rPr>
          <w:rFonts w:ascii="Arial" w:hAnsi="Arial" w:cs="Arial"/>
        </w:rPr>
        <w:t xml:space="preserve"> building project, is commemorated in an extraordinary monumental brass </w:t>
      </w:r>
      <w:r w:rsidR="00867EDA">
        <w:rPr>
          <w:rFonts w:ascii="Arial" w:hAnsi="Arial" w:cs="Arial"/>
        </w:rPr>
        <w:t>which was originally in the</w:t>
      </w:r>
      <w:r w:rsidR="00562EF6">
        <w:rPr>
          <w:rFonts w:ascii="Arial" w:hAnsi="Arial" w:cs="Arial"/>
        </w:rPr>
        <w:t xml:space="preserve"> south transept</w:t>
      </w:r>
      <w:r w:rsidR="00867EDA">
        <w:rPr>
          <w:rFonts w:ascii="Arial" w:hAnsi="Arial" w:cs="Arial"/>
        </w:rPr>
        <w:t xml:space="preserve"> but was later moved to the north aisle</w:t>
      </w:r>
      <w:r w:rsidR="00562EF6">
        <w:rPr>
          <w:rFonts w:ascii="Arial" w:hAnsi="Arial" w:cs="Arial"/>
        </w:rPr>
        <w:t>.</w:t>
      </w:r>
    </w:p>
    <w:p w14:paraId="5C5516A3" w14:textId="77777777" w:rsidR="00562EF6" w:rsidRDefault="00562EF6" w:rsidP="006E7AED">
      <w:pPr>
        <w:jc w:val="both"/>
        <w:rPr>
          <w:rFonts w:ascii="Arial" w:hAnsi="Arial" w:cs="Arial"/>
        </w:rPr>
      </w:pPr>
    </w:p>
    <w:p w14:paraId="39FC3E16" w14:textId="0F06B428" w:rsidR="00562EF6" w:rsidRDefault="00CA7FC6" w:rsidP="006E7AED">
      <w:pPr>
        <w:jc w:val="both"/>
        <w:rPr>
          <w:rFonts w:ascii="Arial" w:hAnsi="Arial" w:cs="Arial"/>
        </w:rPr>
      </w:pPr>
      <w:r>
        <w:rPr>
          <w:rFonts w:ascii="Arial" w:hAnsi="Arial" w:cs="Arial"/>
        </w:rPr>
        <w:t>[SLIDE 7: Nave, wide angle</w:t>
      </w:r>
      <w:r w:rsidR="004A60C0">
        <w:rPr>
          <w:rFonts w:ascii="Arial" w:hAnsi="Arial" w:cs="Arial"/>
        </w:rPr>
        <w:t>/Church plan</w:t>
      </w:r>
      <w:r>
        <w:rPr>
          <w:rFonts w:ascii="Arial" w:hAnsi="Arial" w:cs="Arial"/>
        </w:rPr>
        <w:t>]</w:t>
      </w:r>
    </w:p>
    <w:p w14:paraId="75B82C7C" w14:textId="77777777" w:rsidR="00562EF6" w:rsidRDefault="00562EF6" w:rsidP="006E7AED">
      <w:pPr>
        <w:jc w:val="both"/>
        <w:rPr>
          <w:rFonts w:ascii="Arial" w:hAnsi="Arial" w:cs="Arial"/>
        </w:rPr>
      </w:pPr>
    </w:p>
    <w:p w14:paraId="5619E2A4" w14:textId="1CE6A8D6" w:rsidR="0085116A" w:rsidRDefault="0085116A" w:rsidP="006E7AED">
      <w:pPr>
        <w:jc w:val="both"/>
        <w:rPr>
          <w:rFonts w:ascii="Arial" w:hAnsi="Arial" w:cs="Arial"/>
        </w:rPr>
      </w:pPr>
      <w:r>
        <w:rPr>
          <w:rFonts w:ascii="Arial" w:hAnsi="Arial" w:cs="Arial"/>
        </w:rPr>
        <w:t>The parish church was an important focus for late medieval communities. It was the place where people received grace from attending the divine offices and the holy sacrament of the mass. It played an important part at key points in a person’s lifecycle, serving as the setting for services relating to births, marriages and deaths. Paying for the renovation of their church would have been seen as a pious work for the greater glory of God and to enhance the worship experience of their community.</w:t>
      </w:r>
    </w:p>
    <w:p w14:paraId="5CD4C639" w14:textId="69C56101" w:rsidR="00D843DA" w:rsidRDefault="00D843DA" w:rsidP="006E7AED">
      <w:pPr>
        <w:jc w:val="both"/>
        <w:rPr>
          <w:rFonts w:ascii="Arial" w:hAnsi="Arial" w:cs="Arial"/>
        </w:rPr>
      </w:pPr>
    </w:p>
    <w:p w14:paraId="54275D92" w14:textId="7822B041" w:rsidR="00D843DA" w:rsidRDefault="00D843DA" w:rsidP="006E7AED">
      <w:pPr>
        <w:jc w:val="both"/>
        <w:rPr>
          <w:rFonts w:ascii="Arial" w:hAnsi="Arial" w:cs="Arial"/>
        </w:rPr>
      </w:pPr>
      <w:r>
        <w:rPr>
          <w:rFonts w:ascii="Arial" w:hAnsi="Arial" w:cs="Arial"/>
        </w:rPr>
        <w:t>[S</w:t>
      </w:r>
      <w:r w:rsidR="00734F69">
        <w:rPr>
          <w:rFonts w:ascii="Arial" w:hAnsi="Arial" w:cs="Arial"/>
        </w:rPr>
        <w:t xml:space="preserve">LIDE </w:t>
      </w:r>
      <w:r w:rsidR="00CA7FC6">
        <w:rPr>
          <w:rFonts w:ascii="Arial" w:hAnsi="Arial" w:cs="Arial"/>
        </w:rPr>
        <w:t>8</w:t>
      </w:r>
      <w:r>
        <w:rPr>
          <w:rFonts w:ascii="Arial" w:hAnsi="Arial" w:cs="Arial"/>
        </w:rPr>
        <w:t>: Co</w:t>
      </w:r>
      <w:r w:rsidR="00BD3A3F">
        <w:rPr>
          <w:rFonts w:ascii="Arial" w:hAnsi="Arial" w:cs="Arial"/>
        </w:rPr>
        <w:t>m</w:t>
      </w:r>
      <w:r>
        <w:rPr>
          <w:rFonts w:ascii="Arial" w:hAnsi="Arial" w:cs="Arial"/>
        </w:rPr>
        <w:t>mission to dedicate altars, Reg 8, f. 270r</w:t>
      </w:r>
      <w:r w:rsidR="00EC4B29">
        <w:rPr>
          <w:rFonts w:ascii="Arial" w:hAnsi="Arial" w:cs="Arial"/>
        </w:rPr>
        <w:t>, entry 6</w:t>
      </w:r>
      <w:r>
        <w:rPr>
          <w:rFonts w:ascii="Arial" w:hAnsi="Arial" w:cs="Arial"/>
        </w:rPr>
        <w:t>.]</w:t>
      </w:r>
    </w:p>
    <w:p w14:paraId="64A0E693" w14:textId="0BBA7264" w:rsidR="00B87590" w:rsidRDefault="00B87590" w:rsidP="006E7AED">
      <w:pPr>
        <w:jc w:val="both"/>
        <w:rPr>
          <w:rFonts w:ascii="Arial" w:hAnsi="Arial" w:cs="Arial"/>
        </w:rPr>
      </w:pPr>
    </w:p>
    <w:p w14:paraId="32EEDB97" w14:textId="2CD1EB3C" w:rsidR="00B87590" w:rsidRDefault="000B497D" w:rsidP="006E7AED">
      <w:pPr>
        <w:jc w:val="both"/>
        <w:rPr>
          <w:rFonts w:ascii="Arial" w:hAnsi="Arial" w:cs="Arial"/>
        </w:rPr>
      </w:pPr>
      <w:r>
        <w:rPr>
          <w:rFonts w:ascii="Arial" w:hAnsi="Arial" w:cs="Arial"/>
        </w:rPr>
        <w:t>Th</w:t>
      </w:r>
      <w:r w:rsidR="00D843DA">
        <w:rPr>
          <w:rFonts w:ascii="Arial" w:hAnsi="Arial" w:cs="Arial"/>
        </w:rPr>
        <w:t>is expansion</w:t>
      </w:r>
      <w:r>
        <w:rPr>
          <w:rFonts w:ascii="Arial" w:hAnsi="Arial" w:cs="Arial"/>
        </w:rPr>
        <w:t xml:space="preserve"> meant that the space could be re-</w:t>
      </w:r>
      <w:r w:rsidR="00D843DA">
        <w:rPr>
          <w:rFonts w:ascii="Arial" w:hAnsi="Arial" w:cs="Arial"/>
        </w:rPr>
        <w:t>formed</w:t>
      </w:r>
      <w:r>
        <w:rPr>
          <w:rFonts w:ascii="Arial" w:hAnsi="Arial" w:cs="Arial"/>
        </w:rPr>
        <w:t xml:space="preserve"> to allow the parishioners </w:t>
      </w:r>
      <w:r w:rsidR="00D843DA">
        <w:rPr>
          <w:rFonts w:ascii="Arial" w:hAnsi="Arial" w:cs="Arial"/>
        </w:rPr>
        <w:t>an opportunity to influence the sacred landscape of the church. The parishioners had clearly been appealing to the Archbishop again for his permission to make alterations. In 1315, Archbishop Greenfield commissioned the Archbishop of Armagh to dedicate three altars in honour of the Blessed Virgin Mary, St Leonard and St Katherine, in St Mary Magdalene, within the chapel of the Hospital of St Leonard next to Newark.</w:t>
      </w:r>
    </w:p>
    <w:p w14:paraId="0C3A37B0" w14:textId="30771B14" w:rsidR="00CE0F89" w:rsidRDefault="00CE0F89" w:rsidP="006E7AED">
      <w:pPr>
        <w:jc w:val="both"/>
        <w:rPr>
          <w:rFonts w:ascii="Arial" w:hAnsi="Arial" w:cs="Arial"/>
        </w:rPr>
      </w:pPr>
    </w:p>
    <w:p w14:paraId="64569452" w14:textId="68ABF0F1" w:rsidR="00CE0F89" w:rsidRDefault="00CE0F89" w:rsidP="006E7AED">
      <w:pPr>
        <w:jc w:val="both"/>
        <w:rPr>
          <w:rFonts w:ascii="Arial" w:hAnsi="Arial" w:cs="Arial"/>
        </w:rPr>
      </w:pPr>
      <w:r>
        <w:rPr>
          <w:rFonts w:ascii="Arial" w:hAnsi="Arial" w:cs="Arial"/>
        </w:rPr>
        <w:t>[S</w:t>
      </w:r>
      <w:r w:rsidR="00734F69">
        <w:rPr>
          <w:rFonts w:ascii="Arial" w:hAnsi="Arial" w:cs="Arial"/>
        </w:rPr>
        <w:t xml:space="preserve">LIDE </w:t>
      </w:r>
      <w:r w:rsidR="00CA7FC6">
        <w:rPr>
          <w:rFonts w:ascii="Arial" w:hAnsi="Arial" w:cs="Arial"/>
        </w:rPr>
        <w:t>9</w:t>
      </w:r>
      <w:r>
        <w:rPr>
          <w:rFonts w:ascii="Arial" w:hAnsi="Arial" w:cs="Arial"/>
        </w:rPr>
        <w:t>: List of chantries]</w:t>
      </w:r>
    </w:p>
    <w:p w14:paraId="02541B4D" w14:textId="6FA81417" w:rsidR="0058067E" w:rsidRDefault="0058067E" w:rsidP="006E7AED">
      <w:pPr>
        <w:jc w:val="both"/>
        <w:rPr>
          <w:rFonts w:ascii="Arial" w:hAnsi="Arial" w:cs="Arial"/>
        </w:rPr>
      </w:pPr>
    </w:p>
    <w:p w14:paraId="72F55B0D" w14:textId="77777777" w:rsidR="003360F7" w:rsidRDefault="0058067E" w:rsidP="006E7AED">
      <w:pPr>
        <w:jc w:val="both"/>
        <w:rPr>
          <w:rFonts w:ascii="Arial" w:hAnsi="Arial" w:cs="Arial"/>
        </w:rPr>
      </w:pPr>
      <w:r>
        <w:rPr>
          <w:rFonts w:ascii="Arial" w:hAnsi="Arial" w:cs="Arial"/>
        </w:rPr>
        <w:lastRenderedPageBreak/>
        <w:t xml:space="preserve">You can see from this list that some of these altars became homes for chantries established during the fourteenth century. The chantry founded by William and Beatrice </w:t>
      </w:r>
      <w:proofErr w:type="spellStart"/>
      <w:r>
        <w:rPr>
          <w:rFonts w:ascii="Arial" w:hAnsi="Arial" w:cs="Arial"/>
        </w:rPr>
        <w:t>Wanesley</w:t>
      </w:r>
      <w:proofErr w:type="spellEnd"/>
      <w:r w:rsidR="00D23445">
        <w:rPr>
          <w:rFonts w:ascii="Arial" w:hAnsi="Arial" w:cs="Arial"/>
        </w:rPr>
        <w:t xml:space="preserve"> in 1351</w:t>
      </w:r>
      <w:r>
        <w:rPr>
          <w:rFonts w:ascii="Arial" w:hAnsi="Arial" w:cs="Arial"/>
        </w:rPr>
        <w:t xml:space="preserve"> </w:t>
      </w:r>
      <w:r w:rsidR="00D23445">
        <w:rPr>
          <w:rFonts w:ascii="Arial" w:hAnsi="Arial" w:cs="Arial"/>
        </w:rPr>
        <w:t>was established</w:t>
      </w:r>
      <w:r>
        <w:rPr>
          <w:rFonts w:ascii="Arial" w:hAnsi="Arial" w:cs="Arial"/>
        </w:rPr>
        <w:t xml:space="preserve"> at the altar of St Katherine</w:t>
      </w:r>
      <w:r w:rsidR="00D23445">
        <w:rPr>
          <w:rFonts w:ascii="Arial" w:hAnsi="Arial" w:cs="Arial"/>
        </w:rPr>
        <w:t xml:space="preserve"> and one of Simon </w:t>
      </w:r>
      <w:proofErr w:type="spellStart"/>
      <w:r w:rsidR="00D23445">
        <w:rPr>
          <w:rFonts w:ascii="Arial" w:hAnsi="Arial" w:cs="Arial"/>
        </w:rPr>
        <w:t>Surfleet’s</w:t>
      </w:r>
      <w:proofErr w:type="spellEnd"/>
      <w:r w:rsidR="00D23445">
        <w:rPr>
          <w:rFonts w:ascii="Arial" w:hAnsi="Arial" w:cs="Arial"/>
        </w:rPr>
        <w:t xml:space="preserve"> chantries was held at the altar of the Blessed Virgin Mary.</w:t>
      </w:r>
      <w:r w:rsidR="00544580">
        <w:rPr>
          <w:rFonts w:ascii="Arial" w:hAnsi="Arial" w:cs="Arial"/>
        </w:rPr>
        <w:t xml:space="preserve"> </w:t>
      </w:r>
      <w:r w:rsidR="00D23445">
        <w:rPr>
          <w:rFonts w:ascii="Arial" w:hAnsi="Arial" w:cs="Arial"/>
        </w:rPr>
        <w:t xml:space="preserve">The list also gives you an idea of how the late medieval church was organised. </w:t>
      </w:r>
    </w:p>
    <w:p w14:paraId="731E75B0" w14:textId="77777777" w:rsidR="003360F7" w:rsidRDefault="003360F7" w:rsidP="006E7AED">
      <w:pPr>
        <w:jc w:val="both"/>
        <w:rPr>
          <w:rFonts w:ascii="Arial" w:hAnsi="Arial" w:cs="Arial"/>
        </w:rPr>
      </w:pPr>
    </w:p>
    <w:p w14:paraId="1E179C43" w14:textId="49B30047" w:rsidR="0058067E" w:rsidRDefault="00D23445" w:rsidP="006E7AED">
      <w:pPr>
        <w:jc w:val="both"/>
        <w:rPr>
          <w:rFonts w:ascii="Arial" w:hAnsi="Arial" w:cs="Arial"/>
        </w:rPr>
      </w:pPr>
      <w:r>
        <w:rPr>
          <w:rFonts w:ascii="Arial" w:hAnsi="Arial" w:cs="Arial"/>
        </w:rPr>
        <w:t>By the late fifteenth century, the church would have been filled with a</w:t>
      </w:r>
      <w:r w:rsidR="008B3406">
        <w:rPr>
          <w:rFonts w:ascii="Arial" w:hAnsi="Arial" w:cs="Arial"/>
        </w:rPr>
        <w:t>t least fourteen chapels containing at least one</w:t>
      </w:r>
      <w:r>
        <w:rPr>
          <w:rFonts w:ascii="Arial" w:hAnsi="Arial" w:cs="Arial"/>
        </w:rPr>
        <w:t xml:space="preserve"> altar, each altar furnished with a coloured frontal and a linen altar cloth, with a crucifix and candlesticks atop, likely with an image of a saint in close proximity.</w:t>
      </w:r>
      <w:r w:rsidR="008B3406">
        <w:rPr>
          <w:rFonts w:ascii="Arial" w:hAnsi="Arial" w:cs="Arial"/>
        </w:rPr>
        <w:t xml:space="preserve"> It is difficult to determine the</w:t>
      </w:r>
      <w:r w:rsidR="001137A2">
        <w:rPr>
          <w:rFonts w:ascii="Arial" w:hAnsi="Arial" w:cs="Arial"/>
        </w:rPr>
        <w:t xml:space="preserve"> exact</w:t>
      </w:r>
      <w:r w:rsidR="008B3406">
        <w:rPr>
          <w:rFonts w:ascii="Arial" w:hAnsi="Arial" w:cs="Arial"/>
        </w:rPr>
        <w:t xml:space="preserve"> location</w:t>
      </w:r>
      <w:r w:rsidR="004332DC">
        <w:rPr>
          <w:rFonts w:ascii="Arial" w:hAnsi="Arial" w:cs="Arial"/>
        </w:rPr>
        <w:t>s</w:t>
      </w:r>
      <w:r w:rsidR="008B3406">
        <w:rPr>
          <w:rFonts w:ascii="Arial" w:hAnsi="Arial" w:cs="Arial"/>
        </w:rPr>
        <w:t xml:space="preserve"> of </w:t>
      </w:r>
      <w:r w:rsidR="004332DC">
        <w:rPr>
          <w:rFonts w:ascii="Arial" w:hAnsi="Arial" w:cs="Arial"/>
        </w:rPr>
        <w:t xml:space="preserve">all of </w:t>
      </w:r>
      <w:r w:rsidR="008B3406">
        <w:rPr>
          <w:rFonts w:ascii="Arial" w:hAnsi="Arial" w:cs="Arial"/>
        </w:rPr>
        <w:t>the medieval chapels</w:t>
      </w:r>
      <w:r w:rsidR="001137A2">
        <w:rPr>
          <w:rFonts w:ascii="Arial" w:hAnsi="Arial" w:cs="Arial"/>
        </w:rPr>
        <w:t xml:space="preserve"> and altars, some of which might also have altered position over time</w:t>
      </w:r>
      <w:r w:rsidR="002E3045">
        <w:rPr>
          <w:rFonts w:ascii="Arial" w:hAnsi="Arial" w:cs="Arial"/>
        </w:rPr>
        <w:t xml:space="preserve">. Only two chantry chapels, founded in the fifteenth century by Thomas </w:t>
      </w:r>
      <w:proofErr w:type="spellStart"/>
      <w:r w:rsidR="002E3045">
        <w:rPr>
          <w:rFonts w:ascii="Arial" w:hAnsi="Arial" w:cs="Arial"/>
        </w:rPr>
        <w:t>Meryng</w:t>
      </w:r>
      <w:proofErr w:type="spellEnd"/>
      <w:r w:rsidR="002E3045">
        <w:rPr>
          <w:rFonts w:ascii="Arial" w:hAnsi="Arial" w:cs="Arial"/>
        </w:rPr>
        <w:t xml:space="preserve"> and Robert Markham, are still extant, </w:t>
      </w:r>
      <w:r w:rsidR="008B3406">
        <w:rPr>
          <w:rFonts w:ascii="Arial" w:hAnsi="Arial" w:cs="Arial"/>
        </w:rPr>
        <w:t>but sometimes clues left in chantry documents, guild records, wills and the church fabric can he</w:t>
      </w:r>
      <w:r w:rsidR="004332DC">
        <w:rPr>
          <w:rFonts w:ascii="Arial" w:hAnsi="Arial" w:cs="Arial"/>
        </w:rPr>
        <w:t>lp with making informed suggestions.</w:t>
      </w:r>
    </w:p>
    <w:p w14:paraId="1F888A9E" w14:textId="543AA424" w:rsidR="001137A2" w:rsidRDefault="001137A2" w:rsidP="006E7AED">
      <w:pPr>
        <w:jc w:val="both"/>
        <w:rPr>
          <w:rFonts w:ascii="Arial" w:hAnsi="Arial" w:cs="Arial"/>
        </w:rPr>
      </w:pPr>
    </w:p>
    <w:p w14:paraId="68B7E3A0" w14:textId="5C6EC3D3" w:rsidR="001137A2" w:rsidRDefault="001137A2" w:rsidP="006E7AED">
      <w:pPr>
        <w:jc w:val="both"/>
        <w:rPr>
          <w:rFonts w:ascii="Arial" w:hAnsi="Arial" w:cs="Arial"/>
        </w:rPr>
      </w:pPr>
      <w:r>
        <w:rPr>
          <w:rFonts w:ascii="Arial" w:hAnsi="Arial" w:cs="Arial"/>
        </w:rPr>
        <w:t>[S</w:t>
      </w:r>
      <w:r w:rsidR="00734F69">
        <w:rPr>
          <w:rFonts w:ascii="Arial" w:hAnsi="Arial" w:cs="Arial"/>
        </w:rPr>
        <w:t xml:space="preserve">LIDE </w:t>
      </w:r>
      <w:r w:rsidR="00CA7FC6">
        <w:rPr>
          <w:rFonts w:ascii="Arial" w:hAnsi="Arial" w:cs="Arial"/>
        </w:rPr>
        <w:t>10</w:t>
      </w:r>
      <w:r>
        <w:rPr>
          <w:rFonts w:ascii="Arial" w:hAnsi="Arial" w:cs="Arial"/>
        </w:rPr>
        <w:t xml:space="preserve">: </w:t>
      </w:r>
      <w:r w:rsidR="00734F69">
        <w:rPr>
          <w:rFonts w:ascii="Arial" w:hAnsi="Arial" w:cs="Arial"/>
        </w:rPr>
        <w:t>Mary Magdalene chapel space</w:t>
      </w:r>
      <w:r>
        <w:rPr>
          <w:rFonts w:ascii="Arial" w:hAnsi="Arial" w:cs="Arial"/>
        </w:rPr>
        <w:t>]</w:t>
      </w:r>
    </w:p>
    <w:p w14:paraId="56D3C76A" w14:textId="1596075A" w:rsidR="004332DC" w:rsidRDefault="004332DC" w:rsidP="006E7AED">
      <w:pPr>
        <w:jc w:val="both"/>
        <w:rPr>
          <w:rFonts w:ascii="Arial" w:hAnsi="Arial" w:cs="Arial"/>
        </w:rPr>
      </w:pPr>
    </w:p>
    <w:p w14:paraId="37A4B301" w14:textId="7869FF39" w:rsidR="004332DC" w:rsidRDefault="004332DC" w:rsidP="006E7AED">
      <w:pPr>
        <w:jc w:val="both"/>
        <w:rPr>
          <w:rFonts w:ascii="Arial" w:hAnsi="Arial" w:cs="Arial"/>
        </w:rPr>
      </w:pPr>
      <w:r>
        <w:rPr>
          <w:rFonts w:ascii="Arial" w:hAnsi="Arial" w:cs="Arial"/>
        </w:rPr>
        <w:t>The oldest chantry in the church was endowed</w:t>
      </w:r>
      <w:r w:rsidR="001137A2">
        <w:rPr>
          <w:rFonts w:ascii="Arial" w:hAnsi="Arial" w:cs="Arial"/>
        </w:rPr>
        <w:t xml:space="preserve"> by William de Newark in 1286</w:t>
      </w:r>
      <w:r>
        <w:rPr>
          <w:rFonts w:ascii="Arial" w:hAnsi="Arial" w:cs="Arial"/>
        </w:rPr>
        <w:t xml:space="preserve"> at the altar of St Mary Magdalene</w:t>
      </w:r>
      <w:r w:rsidR="001137A2">
        <w:rPr>
          <w:rFonts w:ascii="Arial" w:hAnsi="Arial" w:cs="Arial"/>
        </w:rPr>
        <w:t xml:space="preserve"> and later joined by another chantry, endowed by John </w:t>
      </w:r>
      <w:proofErr w:type="spellStart"/>
      <w:r w:rsidR="001137A2">
        <w:rPr>
          <w:rFonts w:ascii="Arial" w:hAnsi="Arial" w:cs="Arial"/>
        </w:rPr>
        <w:t>Asseballock</w:t>
      </w:r>
      <w:proofErr w:type="spellEnd"/>
      <w:r w:rsidR="001137A2">
        <w:rPr>
          <w:rFonts w:ascii="Arial" w:hAnsi="Arial" w:cs="Arial"/>
        </w:rPr>
        <w:t xml:space="preserve">, in 1335. Brenda </w:t>
      </w:r>
      <w:proofErr w:type="spellStart"/>
      <w:r w:rsidR="001137A2">
        <w:rPr>
          <w:rFonts w:ascii="Arial" w:hAnsi="Arial" w:cs="Arial"/>
        </w:rPr>
        <w:t>Pask</w:t>
      </w:r>
      <w:proofErr w:type="spellEnd"/>
      <w:r w:rsidR="001137A2">
        <w:rPr>
          <w:rFonts w:ascii="Arial" w:hAnsi="Arial" w:cs="Arial"/>
        </w:rPr>
        <w:t xml:space="preserve"> has suggested that there are good grounds for believing that the east wall of the church was where it is now and that there would have been space for chapels behind the high altar. By the fifteenth century, the chapel behind the high altar had received a sedilia of thirteen stone seats for the chantry priests, and above the centre one there is a carved figure of Mary Magdalene with her perfume box. Could this suggest that by the fifteenth century that Mary Magdalene’s altar and guild chapel were positioned there?</w:t>
      </w:r>
    </w:p>
    <w:p w14:paraId="15711509" w14:textId="2E40C054" w:rsidR="001137A2" w:rsidRDefault="001137A2" w:rsidP="006E7AED">
      <w:pPr>
        <w:jc w:val="both"/>
        <w:rPr>
          <w:rFonts w:ascii="Arial" w:hAnsi="Arial" w:cs="Arial"/>
        </w:rPr>
      </w:pPr>
    </w:p>
    <w:p w14:paraId="051F29FD" w14:textId="1542C64D" w:rsidR="001137A2" w:rsidRDefault="001137A2" w:rsidP="006E7AED">
      <w:pPr>
        <w:jc w:val="both"/>
        <w:rPr>
          <w:rFonts w:ascii="Arial" w:hAnsi="Arial" w:cs="Arial"/>
        </w:rPr>
      </w:pPr>
      <w:r>
        <w:rPr>
          <w:rFonts w:ascii="Arial" w:hAnsi="Arial" w:cs="Arial"/>
        </w:rPr>
        <w:t>[S</w:t>
      </w:r>
      <w:r w:rsidR="00CA7FC6">
        <w:rPr>
          <w:rFonts w:ascii="Arial" w:hAnsi="Arial" w:cs="Arial"/>
        </w:rPr>
        <w:t>LIDE 1</w:t>
      </w:r>
      <w:r w:rsidR="00007FF4">
        <w:rPr>
          <w:rFonts w:ascii="Arial" w:hAnsi="Arial" w:cs="Arial"/>
        </w:rPr>
        <w:t>1</w:t>
      </w:r>
      <w:r>
        <w:rPr>
          <w:rFonts w:ascii="Arial" w:hAnsi="Arial" w:cs="Arial"/>
        </w:rPr>
        <w:t xml:space="preserve">: </w:t>
      </w:r>
      <w:r w:rsidR="00007FF4">
        <w:rPr>
          <w:rFonts w:ascii="Arial" w:hAnsi="Arial" w:cs="Arial"/>
        </w:rPr>
        <w:t>South transept</w:t>
      </w:r>
      <w:r>
        <w:rPr>
          <w:rFonts w:ascii="Arial" w:hAnsi="Arial" w:cs="Arial"/>
        </w:rPr>
        <w:t>]</w:t>
      </w:r>
    </w:p>
    <w:p w14:paraId="3E93B3B6" w14:textId="436218DF" w:rsidR="001137A2" w:rsidRDefault="001137A2" w:rsidP="006E7AED">
      <w:pPr>
        <w:jc w:val="both"/>
        <w:rPr>
          <w:rFonts w:ascii="Arial" w:hAnsi="Arial" w:cs="Arial"/>
        </w:rPr>
      </w:pPr>
    </w:p>
    <w:p w14:paraId="5CC40082" w14:textId="2F2B1AB5" w:rsidR="007A4FB7" w:rsidRPr="007A4FB7" w:rsidRDefault="000A690D" w:rsidP="007A4FB7">
      <w:pPr>
        <w:jc w:val="both"/>
        <w:rPr>
          <w:rFonts w:ascii="Arial" w:hAnsi="Arial" w:cs="Arial"/>
        </w:rPr>
      </w:pPr>
      <w:r>
        <w:rPr>
          <w:rFonts w:ascii="Arial" w:hAnsi="Arial" w:cs="Arial"/>
        </w:rPr>
        <w:t xml:space="preserve">One of the most influential guilds in late </w:t>
      </w:r>
      <w:r w:rsidR="00562EF6">
        <w:rPr>
          <w:rFonts w:ascii="Arial" w:hAnsi="Arial" w:cs="Arial"/>
        </w:rPr>
        <w:t>medieval Newark was the Holy Trinity guild.</w:t>
      </w:r>
      <w:r w:rsidR="007A4FB7" w:rsidRPr="007A4FB7">
        <w:t xml:space="preserve"> </w:t>
      </w:r>
      <w:r w:rsidR="007A4FB7">
        <w:rPr>
          <w:rFonts w:ascii="Arial" w:hAnsi="Arial" w:cs="Arial"/>
        </w:rPr>
        <w:t>A religious guild was an important</w:t>
      </w:r>
      <w:r w:rsidR="007A4FB7" w:rsidRPr="007A4FB7">
        <w:rPr>
          <w:rFonts w:ascii="Arial" w:hAnsi="Arial" w:cs="Arial"/>
        </w:rPr>
        <w:t xml:space="preserve"> form of communal piety</w:t>
      </w:r>
      <w:r w:rsidR="007A4FB7">
        <w:rPr>
          <w:rFonts w:ascii="Arial" w:hAnsi="Arial" w:cs="Arial"/>
        </w:rPr>
        <w:t>.</w:t>
      </w:r>
      <w:r w:rsidR="007A4FB7" w:rsidRPr="007A4FB7">
        <w:rPr>
          <w:rFonts w:ascii="Arial" w:hAnsi="Arial" w:cs="Arial"/>
        </w:rPr>
        <w:t xml:space="preserve"> Identification with a medieval</w:t>
      </w:r>
      <w:r w:rsidR="007A4FB7">
        <w:rPr>
          <w:rFonts w:ascii="Arial" w:hAnsi="Arial" w:cs="Arial"/>
        </w:rPr>
        <w:t xml:space="preserve"> </w:t>
      </w:r>
      <w:r w:rsidR="007A4FB7" w:rsidRPr="007A4FB7">
        <w:rPr>
          <w:rFonts w:ascii="Arial" w:hAnsi="Arial" w:cs="Arial"/>
        </w:rPr>
        <w:t>guild not only joined an individual to an important collective association but also</w:t>
      </w:r>
      <w:r w:rsidR="007A4FB7">
        <w:rPr>
          <w:rFonts w:ascii="Arial" w:hAnsi="Arial" w:cs="Arial"/>
        </w:rPr>
        <w:t xml:space="preserve"> </w:t>
      </w:r>
      <w:r w:rsidR="007A4FB7" w:rsidRPr="007A4FB7">
        <w:rPr>
          <w:rFonts w:ascii="Arial" w:hAnsi="Arial" w:cs="Arial"/>
        </w:rPr>
        <w:t>allowed an individual to mark themselves out as having a devotion to a specific</w:t>
      </w:r>
    </w:p>
    <w:p w14:paraId="112A3731" w14:textId="78D08A2C" w:rsidR="00544580" w:rsidRDefault="007A4FB7" w:rsidP="007A4FB7">
      <w:pPr>
        <w:jc w:val="both"/>
        <w:rPr>
          <w:rFonts w:ascii="Arial" w:hAnsi="Arial" w:cs="Arial"/>
        </w:rPr>
      </w:pPr>
      <w:r w:rsidRPr="007A4FB7">
        <w:rPr>
          <w:rFonts w:ascii="Arial" w:hAnsi="Arial" w:cs="Arial"/>
        </w:rPr>
        <w:t>saint. Medieval guilds were voluntary</w:t>
      </w:r>
      <w:r>
        <w:rPr>
          <w:rFonts w:ascii="Arial" w:hAnsi="Arial" w:cs="Arial"/>
        </w:rPr>
        <w:t xml:space="preserve"> </w:t>
      </w:r>
      <w:r w:rsidRPr="007A4FB7">
        <w:rPr>
          <w:rFonts w:ascii="Arial" w:hAnsi="Arial" w:cs="Arial"/>
        </w:rPr>
        <w:t>associations, which were primarily formed for the mutual aid and protection of</w:t>
      </w:r>
      <w:r>
        <w:rPr>
          <w:rFonts w:ascii="Arial" w:hAnsi="Arial" w:cs="Arial"/>
        </w:rPr>
        <w:t xml:space="preserve"> </w:t>
      </w:r>
      <w:r w:rsidRPr="007A4FB7">
        <w:rPr>
          <w:rFonts w:ascii="Arial" w:hAnsi="Arial" w:cs="Arial"/>
        </w:rPr>
        <w:t>their members,</w:t>
      </w:r>
      <w:r w:rsidR="00562EF6">
        <w:rPr>
          <w:rFonts w:ascii="Arial" w:hAnsi="Arial" w:cs="Arial"/>
        </w:rPr>
        <w:t xml:space="preserve"> </w:t>
      </w:r>
      <w:r>
        <w:rPr>
          <w:rFonts w:ascii="Arial" w:hAnsi="Arial" w:cs="Arial"/>
        </w:rPr>
        <w:t xml:space="preserve">providing </w:t>
      </w:r>
      <w:r w:rsidRPr="007A4FB7">
        <w:rPr>
          <w:rFonts w:ascii="Arial" w:hAnsi="Arial" w:cs="Arial"/>
        </w:rPr>
        <w:t>pious and charitable support for members of the</w:t>
      </w:r>
      <w:r>
        <w:rPr>
          <w:rFonts w:ascii="Arial" w:hAnsi="Arial" w:cs="Arial"/>
        </w:rPr>
        <w:t xml:space="preserve"> </w:t>
      </w:r>
      <w:r w:rsidRPr="007A4FB7">
        <w:rPr>
          <w:rFonts w:ascii="Arial" w:hAnsi="Arial" w:cs="Arial"/>
        </w:rPr>
        <w:t>community, both in life and death.</w:t>
      </w:r>
      <w:r>
        <w:rPr>
          <w:rFonts w:ascii="Arial" w:hAnsi="Arial" w:cs="Arial"/>
        </w:rPr>
        <w:t xml:space="preserve"> </w:t>
      </w:r>
      <w:r w:rsidR="00BD3A3F">
        <w:rPr>
          <w:rFonts w:ascii="Arial" w:hAnsi="Arial" w:cs="Arial"/>
        </w:rPr>
        <w:t>Formed in 1305, this guild was one of several religious guilds patronised by the well-to-do merchants of Newark</w:t>
      </w:r>
      <w:r w:rsidR="00DA6F22">
        <w:rPr>
          <w:rFonts w:ascii="Arial" w:hAnsi="Arial" w:cs="Arial"/>
        </w:rPr>
        <w:t xml:space="preserve"> that had a chapel in St Mary Magdalene</w:t>
      </w:r>
      <w:r w:rsidR="00BD3A3F">
        <w:rPr>
          <w:rFonts w:ascii="Arial" w:hAnsi="Arial" w:cs="Arial"/>
        </w:rPr>
        <w:t>.</w:t>
      </w:r>
      <w:r w:rsidR="00544580">
        <w:rPr>
          <w:rFonts w:ascii="Arial" w:hAnsi="Arial" w:cs="Arial"/>
        </w:rPr>
        <w:t xml:space="preserve"> </w:t>
      </w:r>
      <w:r w:rsidR="00562EF6">
        <w:rPr>
          <w:rFonts w:ascii="Arial" w:hAnsi="Arial" w:cs="Arial"/>
        </w:rPr>
        <w:t>The altar was</w:t>
      </w:r>
      <w:r w:rsidR="002E3045">
        <w:rPr>
          <w:rFonts w:ascii="Arial" w:hAnsi="Arial" w:cs="Arial"/>
        </w:rPr>
        <w:t xml:space="preserve"> located somewhere</w:t>
      </w:r>
      <w:r w:rsidR="00562EF6">
        <w:rPr>
          <w:rFonts w:ascii="Arial" w:hAnsi="Arial" w:cs="Arial"/>
        </w:rPr>
        <w:t xml:space="preserve"> in the</w:t>
      </w:r>
      <w:r w:rsidR="002E3045">
        <w:rPr>
          <w:rFonts w:ascii="Arial" w:hAnsi="Arial" w:cs="Arial"/>
        </w:rPr>
        <w:t xml:space="preserve"> south transept and </w:t>
      </w:r>
      <w:r w:rsidR="00BD3A3F">
        <w:rPr>
          <w:rFonts w:ascii="Arial" w:hAnsi="Arial" w:cs="Arial"/>
        </w:rPr>
        <w:t xml:space="preserve">supported the chantries of Simon de </w:t>
      </w:r>
      <w:proofErr w:type="spellStart"/>
      <w:r w:rsidR="00BD3A3F">
        <w:rPr>
          <w:rFonts w:ascii="Arial" w:hAnsi="Arial" w:cs="Arial"/>
        </w:rPr>
        <w:t>Botelsford</w:t>
      </w:r>
      <w:proofErr w:type="spellEnd"/>
      <w:r w:rsidR="00BD3A3F">
        <w:rPr>
          <w:rFonts w:ascii="Arial" w:hAnsi="Arial" w:cs="Arial"/>
        </w:rPr>
        <w:t xml:space="preserve"> from 1327, Robert de </w:t>
      </w:r>
      <w:proofErr w:type="spellStart"/>
      <w:r w:rsidR="00BD3A3F">
        <w:rPr>
          <w:rFonts w:ascii="Arial" w:hAnsi="Arial" w:cs="Arial"/>
        </w:rPr>
        <w:t>Caldewell</w:t>
      </w:r>
      <w:proofErr w:type="spellEnd"/>
      <w:r w:rsidR="00BD3A3F">
        <w:rPr>
          <w:rFonts w:ascii="Arial" w:hAnsi="Arial" w:cs="Arial"/>
        </w:rPr>
        <w:t xml:space="preserve"> from 1379 and Thomas </w:t>
      </w:r>
      <w:proofErr w:type="spellStart"/>
      <w:r w:rsidR="00BD3A3F">
        <w:rPr>
          <w:rFonts w:ascii="Arial" w:hAnsi="Arial" w:cs="Arial"/>
        </w:rPr>
        <w:t>Ferror</w:t>
      </w:r>
      <w:proofErr w:type="spellEnd"/>
      <w:r w:rsidR="00BD3A3F">
        <w:rPr>
          <w:rFonts w:ascii="Arial" w:hAnsi="Arial" w:cs="Arial"/>
        </w:rPr>
        <w:t xml:space="preserve"> from 1402. </w:t>
      </w:r>
    </w:p>
    <w:p w14:paraId="17E44D6D" w14:textId="74068948" w:rsidR="00544580" w:rsidRDefault="00544580" w:rsidP="006E7AED">
      <w:pPr>
        <w:jc w:val="both"/>
        <w:rPr>
          <w:rFonts w:ascii="Arial" w:hAnsi="Arial" w:cs="Arial"/>
        </w:rPr>
      </w:pPr>
    </w:p>
    <w:p w14:paraId="39CD9727" w14:textId="33873D9B" w:rsidR="00544580" w:rsidRDefault="00544580" w:rsidP="006E7AED">
      <w:pPr>
        <w:jc w:val="both"/>
        <w:rPr>
          <w:rFonts w:ascii="Arial" w:hAnsi="Arial" w:cs="Arial"/>
        </w:rPr>
      </w:pPr>
      <w:r>
        <w:rPr>
          <w:rFonts w:ascii="Arial" w:hAnsi="Arial" w:cs="Arial"/>
        </w:rPr>
        <w:t>[S</w:t>
      </w:r>
      <w:r w:rsidR="00007FF4">
        <w:rPr>
          <w:rFonts w:ascii="Arial" w:hAnsi="Arial" w:cs="Arial"/>
        </w:rPr>
        <w:t>LIDE 12</w:t>
      </w:r>
      <w:r>
        <w:rPr>
          <w:rFonts w:ascii="Arial" w:hAnsi="Arial" w:cs="Arial"/>
        </w:rPr>
        <w:t xml:space="preserve">: </w:t>
      </w:r>
      <w:r w:rsidRPr="00544580">
        <w:rPr>
          <w:rFonts w:ascii="Arial" w:hAnsi="Arial" w:cs="Arial"/>
        </w:rPr>
        <w:t>Register 16</w:t>
      </w:r>
      <w:r>
        <w:rPr>
          <w:rFonts w:ascii="Arial" w:hAnsi="Arial" w:cs="Arial"/>
        </w:rPr>
        <w:t>,</w:t>
      </w:r>
      <w:r w:rsidRPr="00544580">
        <w:rPr>
          <w:rFonts w:ascii="Arial" w:hAnsi="Arial" w:cs="Arial"/>
        </w:rPr>
        <w:t xml:space="preserve"> f.87</w:t>
      </w:r>
      <w:r>
        <w:rPr>
          <w:rFonts w:ascii="Arial" w:hAnsi="Arial" w:cs="Arial"/>
        </w:rPr>
        <w:t>v,</w:t>
      </w:r>
      <w:r w:rsidR="00EC4B29">
        <w:rPr>
          <w:rFonts w:ascii="Arial" w:hAnsi="Arial" w:cs="Arial"/>
        </w:rPr>
        <w:t xml:space="preserve"> entry 1,</w:t>
      </w:r>
      <w:r>
        <w:rPr>
          <w:rFonts w:ascii="Arial" w:hAnsi="Arial" w:cs="Arial"/>
        </w:rPr>
        <w:t xml:space="preserve"> Chantry foundation deed].</w:t>
      </w:r>
    </w:p>
    <w:p w14:paraId="0789B361" w14:textId="77777777" w:rsidR="00544580" w:rsidRDefault="00544580" w:rsidP="006E7AED">
      <w:pPr>
        <w:jc w:val="both"/>
        <w:rPr>
          <w:rFonts w:ascii="Arial" w:hAnsi="Arial" w:cs="Arial"/>
        </w:rPr>
      </w:pPr>
    </w:p>
    <w:p w14:paraId="031EA383" w14:textId="719E5BC2" w:rsidR="004A60C0" w:rsidRPr="004A60C0" w:rsidRDefault="00BD3A3F" w:rsidP="004A60C0">
      <w:pPr>
        <w:jc w:val="both"/>
        <w:rPr>
          <w:rFonts w:ascii="Arial" w:hAnsi="Arial" w:cs="Arial"/>
        </w:rPr>
      </w:pPr>
      <w:r>
        <w:rPr>
          <w:rFonts w:ascii="Arial" w:hAnsi="Arial" w:cs="Arial"/>
        </w:rPr>
        <w:t xml:space="preserve">This last chantry, founded almost at the end of the Northern Way’s remit, was endowed by a group of guild members, </w:t>
      </w:r>
      <w:r w:rsidRPr="00BD3A3F">
        <w:rPr>
          <w:rFonts w:ascii="Arial" w:hAnsi="Arial" w:cs="Arial"/>
        </w:rPr>
        <w:t xml:space="preserve">John Leek, knight, Richard </w:t>
      </w:r>
      <w:proofErr w:type="spellStart"/>
      <w:r w:rsidRPr="00BD3A3F">
        <w:rPr>
          <w:rFonts w:ascii="Arial" w:hAnsi="Arial" w:cs="Arial"/>
        </w:rPr>
        <w:t>Sayvill</w:t>
      </w:r>
      <w:proofErr w:type="spellEnd"/>
      <w:r w:rsidRPr="00BD3A3F">
        <w:rPr>
          <w:rFonts w:ascii="Arial" w:hAnsi="Arial" w:cs="Arial"/>
        </w:rPr>
        <w:t xml:space="preserve">, Thomas de </w:t>
      </w:r>
      <w:proofErr w:type="spellStart"/>
      <w:r w:rsidRPr="00BD3A3F">
        <w:rPr>
          <w:rFonts w:ascii="Arial" w:hAnsi="Arial" w:cs="Arial"/>
        </w:rPr>
        <w:t>Ferror</w:t>
      </w:r>
      <w:proofErr w:type="spellEnd"/>
      <w:r w:rsidRPr="00BD3A3F">
        <w:rPr>
          <w:rFonts w:ascii="Arial" w:hAnsi="Arial" w:cs="Arial"/>
        </w:rPr>
        <w:t xml:space="preserve"> and Roger del Chamber</w:t>
      </w:r>
      <w:r>
        <w:rPr>
          <w:rFonts w:ascii="Arial" w:hAnsi="Arial" w:cs="Arial"/>
        </w:rPr>
        <w:t>. The foundation deed for this chantry is in Archbishop</w:t>
      </w:r>
      <w:r w:rsidR="00471B25">
        <w:rPr>
          <w:rFonts w:ascii="Arial" w:hAnsi="Arial" w:cs="Arial"/>
        </w:rPr>
        <w:t xml:space="preserve"> Richard</w:t>
      </w:r>
      <w:r>
        <w:rPr>
          <w:rFonts w:ascii="Arial" w:hAnsi="Arial" w:cs="Arial"/>
        </w:rPr>
        <w:t xml:space="preserve"> </w:t>
      </w:r>
      <w:proofErr w:type="spellStart"/>
      <w:r>
        <w:rPr>
          <w:rFonts w:ascii="Arial" w:hAnsi="Arial" w:cs="Arial"/>
        </w:rPr>
        <w:t>Scrope’s</w:t>
      </w:r>
      <w:proofErr w:type="spellEnd"/>
      <w:r>
        <w:rPr>
          <w:rFonts w:ascii="Arial" w:hAnsi="Arial" w:cs="Arial"/>
        </w:rPr>
        <w:t xml:space="preserve"> Register and it is clear from the list of</w:t>
      </w:r>
      <w:r w:rsidR="00544580">
        <w:rPr>
          <w:rFonts w:ascii="Arial" w:hAnsi="Arial" w:cs="Arial"/>
        </w:rPr>
        <w:t xml:space="preserve"> those who were to be prayed for that Thomas </w:t>
      </w:r>
      <w:proofErr w:type="spellStart"/>
      <w:r w:rsidR="00544580">
        <w:rPr>
          <w:rFonts w:ascii="Arial" w:hAnsi="Arial" w:cs="Arial"/>
        </w:rPr>
        <w:t>Ferror</w:t>
      </w:r>
      <w:proofErr w:type="spellEnd"/>
      <w:r w:rsidR="00544580">
        <w:rPr>
          <w:rFonts w:ascii="Arial" w:hAnsi="Arial" w:cs="Arial"/>
        </w:rPr>
        <w:t xml:space="preserve"> was the leading founder. The daily services were instructed to be celebrated for the health of</w:t>
      </w:r>
      <w:r>
        <w:rPr>
          <w:rFonts w:ascii="Arial" w:hAnsi="Arial" w:cs="Arial"/>
        </w:rPr>
        <w:t xml:space="preserve"> </w:t>
      </w:r>
      <w:r w:rsidRPr="00BD3A3F">
        <w:rPr>
          <w:rFonts w:ascii="Arial" w:hAnsi="Arial" w:cs="Arial"/>
        </w:rPr>
        <w:t xml:space="preserve">Richard le </w:t>
      </w:r>
      <w:proofErr w:type="spellStart"/>
      <w:r w:rsidRPr="00BD3A3F">
        <w:rPr>
          <w:rFonts w:ascii="Arial" w:hAnsi="Arial" w:cs="Arial"/>
        </w:rPr>
        <w:t>Scrope</w:t>
      </w:r>
      <w:proofErr w:type="spellEnd"/>
      <w:r w:rsidRPr="00BD3A3F">
        <w:rPr>
          <w:rFonts w:ascii="Arial" w:hAnsi="Arial" w:cs="Arial"/>
        </w:rPr>
        <w:t>, archbishop of York, the founders while they live</w:t>
      </w:r>
      <w:r w:rsidR="004D263D">
        <w:rPr>
          <w:rFonts w:ascii="Arial" w:hAnsi="Arial" w:cs="Arial"/>
        </w:rPr>
        <w:t>d</w:t>
      </w:r>
      <w:r w:rsidRPr="00BD3A3F">
        <w:rPr>
          <w:rFonts w:ascii="Arial" w:hAnsi="Arial" w:cs="Arial"/>
        </w:rPr>
        <w:t xml:space="preserve"> and thereafter their souls, especially the health of Thomas </w:t>
      </w:r>
      <w:proofErr w:type="spellStart"/>
      <w:r w:rsidRPr="00BD3A3F">
        <w:rPr>
          <w:rFonts w:ascii="Arial" w:hAnsi="Arial" w:cs="Arial"/>
        </w:rPr>
        <w:t>Ferror</w:t>
      </w:r>
      <w:proofErr w:type="spellEnd"/>
      <w:r w:rsidRPr="00BD3A3F">
        <w:rPr>
          <w:rFonts w:ascii="Arial" w:hAnsi="Arial" w:cs="Arial"/>
        </w:rPr>
        <w:t xml:space="preserve"> and </w:t>
      </w:r>
      <w:r w:rsidRPr="00BD3A3F">
        <w:rPr>
          <w:rFonts w:ascii="Arial" w:hAnsi="Arial" w:cs="Arial"/>
        </w:rPr>
        <w:lastRenderedPageBreak/>
        <w:t xml:space="preserve">Beatrice, his wife and the souls of Matilda, </w:t>
      </w:r>
      <w:proofErr w:type="spellStart"/>
      <w:r w:rsidRPr="00BD3A3F">
        <w:rPr>
          <w:rFonts w:ascii="Arial" w:hAnsi="Arial" w:cs="Arial"/>
        </w:rPr>
        <w:t>Ferror’s</w:t>
      </w:r>
      <w:proofErr w:type="spellEnd"/>
      <w:r w:rsidRPr="00BD3A3F">
        <w:rPr>
          <w:rFonts w:ascii="Arial" w:hAnsi="Arial" w:cs="Arial"/>
        </w:rPr>
        <w:t xml:space="preserve"> late wife, Margaret his late daughter and his parents, brothers, sisters and benefactors and all faithful departed</w:t>
      </w:r>
      <w:r w:rsidR="00544580">
        <w:rPr>
          <w:rFonts w:ascii="Arial" w:hAnsi="Arial" w:cs="Arial"/>
        </w:rPr>
        <w:t>.</w:t>
      </w:r>
      <w:r w:rsidR="004A60C0">
        <w:t xml:space="preserve"> </w:t>
      </w:r>
      <w:r w:rsidR="004A60C0">
        <w:rPr>
          <w:rFonts w:ascii="Arial" w:hAnsi="Arial" w:cs="Arial"/>
        </w:rPr>
        <w:t>Th</w:t>
      </w:r>
      <w:r w:rsidR="007D3432">
        <w:rPr>
          <w:rFonts w:ascii="Arial" w:hAnsi="Arial" w:cs="Arial"/>
        </w:rPr>
        <w:t xml:space="preserve">is naming of specific individuals in chantry foundation deeds was important because by the later medieval period </w:t>
      </w:r>
      <w:r w:rsidR="004A60C0" w:rsidRPr="004A60C0">
        <w:rPr>
          <w:rFonts w:ascii="Arial" w:hAnsi="Arial" w:cs="Arial"/>
        </w:rPr>
        <w:t>it was almost</w:t>
      </w:r>
      <w:r w:rsidR="007D3432">
        <w:rPr>
          <w:rFonts w:ascii="Arial" w:hAnsi="Arial" w:cs="Arial"/>
        </w:rPr>
        <w:t xml:space="preserve"> </w:t>
      </w:r>
      <w:r w:rsidR="004A60C0" w:rsidRPr="004A60C0">
        <w:rPr>
          <w:rFonts w:ascii="Arial" w:hAnsi="Arial" w:cs="Arial"/>
        </w:rPr>
        <w:t xml:space="preserve">universally accepted that it was more efficacious to pray for </w:t>
      </w:r>
      <w:r w:rsidR="007D3432">
        <w:rPr>
          <w:rFonts w:ascii="Arial" w:hAnsi="Arial" w:cs="Arial"/>
        </w:rPr>
        <w:t>people</w:t>
      </w:r>
      <w:r w:rsidR="004A60C0" w:rsidRPr="004A60C0">
        <w:rPr>
          <w:rFonts w:ascii="Arial" w:hAnsi="Arial" w:cs="Arial"/>
        </w:rPr>
        <w:t xml:space="preserve"> individually</w:t>
      </w:r>
      <w:r w:rsidR="007D3432">
        <w:rPr>
          <w:rFonts w:ascii="Arial" w:hAnsi="Arial" w:cs="Arial"/>
        </w:rPr>
        <w:t xml:space="preserve"> </w:t>
      </w:r>
      <w:r w:rsidR="004A60C0" w:rsidRPr="004A60C0">
        <w:rPr>
          <w:rFonts w:ascii="Arial" w:hAnsi="Arial" w:cs="Arial"/>
        </w:rPr>
        <w:t>rather than collectively</w:t>
      </w:r>
      <w:r w:rsidR="007D3432">
        <w:rPr>
          <w:rFonts w:ascii="Arial" w:hAnsi="Arial" w:cs="Arial"/>
        </w:rPr>
        <w:t>. This was especially true for those who had died.</w:t>
      </w:r>
      <w:r w:rsidR="004A60C0" w:rsidRPr="004A60C0">
        <w:rPr>
          <w:rFonts w:ascii="Arial" w:hAnsi="Arial" w:cs="Arial"/>
        </w:rPr>
        <w:t xml:space="preserve"> </w:t>
      </w:r>
      <w:r w:rsidR="007D3432">
        <w:rPr>
          <w:rFonts w:ascii="Arial" w:hAnsi="Arial" w:cs="Arial"/>
        </w:rPr>
        <w:t>T</w:t>
      </w:r>
      <w:r w:rsidR="004A60C0" w:rsidRPr="004A60C0">
        <w:rPr>
          <w:rFonts w:ascii="Arial" w:hAnsi="Arial" w:cs="Arial"/>
        </w:rPr>
        <w:t>he naming of the dead in a liturgical context played an</w:t>
      </w:r>
      <w:r w:rsidR="007D3432">
        <w:rPr>
          <w:rFonts w:ascii="Arial" w:hAnsi="Arial" w:cs="Arial"/>
        </w:rPr>
        <w:t xml:space="preserve"> </w:t>
      </w:r>
      <w:r w:rsidR="004A60C0" w:rsidRPr="004A60C0">
        <w:rPr>
          <w:rFonts w:ascii="Arial" w:hAnsi="Arial" w:cs="Arial"/>
        </w:rPr>
        <w:t>important role in preserving the memory of dead individuals in the minds of</w:t>
      </w:r>
    </w:p>
    <w:p w14:paraId="0A055816" w14:textId="2115711D" w:rsidR="006939FF" w:rsidRDefault="004A60C0" w:rsidP="004A60C0">
      <w:pPr>
        <w:jc w:val="both"/>
        <w:rPr>
          <w:rFonts w:ascii="Arial" w:hAnsi="Arial" w:cs="Arial"/>
        </w:rPr>
      </w:pPr>
      <w:r w:rsidRPr="004A60C0">
        <w:rPr>
          <w:rFonts w:ascii="Arial" w:hAnsi="Arial" w:cs="Arial"/>
        </w:rPr>
        <w:t>communities entrusted to pray for them.</w:t>
      </w:r>
    </w:p>
    <w:p w14:paraId="4696B7EA" w14:textId="77777777" w:rsidR="006939FF" w:rsidRDefault="006939FF" w:rsidP="006E7AED">
      <w:pPr>
        <w:jc w:val="both"/>
        <w:rPr>
          <w:rFonts w:ascii="Arial" w:hAnsi="Arial" w:cs="Arial"/>
        </w:rPr>
      </w:pPr>
    </w:p>
    <w:p w14:paraId="52ADE869" w14:textId="3031AAEC" w:rsidR="006939FF" w:rsidRDefault="00007FF4" w:rsidP="006E7AED">
      <w:pPr>
        <w:jc w:val="both"/>
        <w:rPr>
          <w:rFonts w:ascii="Arial" w:hAnsi="Arial" w:cs="Arial"/>
        </w:rPr>
      </w:pPr>
      <w:r>
        <w:rPr>
          <w:rFonts w:ascii="Arial" w:hAnsi="Arial" w:cs="Arial"/>
        </w:rPr>
        <w:t>[SLIDE 13: Further reading]</w:t>
      </w:r>
    </w:p>
    <w:p w14:paraId="038F7978" w14:textId="77777777" w:rsidR="00007FF4" w:rsidRDefault="00007FF4" w:rsidP="006E7AED">
      <w:pPr>
        <w:jc w:val="both"/>
        <w:rPr>
          <w:rFonts w:ascii="Arial" w:hAnsi="Arial" w:cs="Arial"/>
        </w:rPr>
      </w:pPr>
    </w:p>
    <w:p w14:paraId="1AFCFC4E" w14:textId="53F4E85A" w:rsidR="00BF5BAC" w:rsidRDefault="006939FF" w:rsidP="006E7AED">
      <w:pPr>
        <w:jc w:val="both"/>
        <w:rPr>
          <w:rFonts w:ascii="Arial" w:hAnsi="Arial" w:cs="Arial"/>
        </w:rPr>
      </w:pPr>
      <w:r>
        <w:rPr>
          <w:rFonts w:ascii="Arial" w:hAnsi="Arial" w:cs="Arial"/>
        </w:rPr>
        <w:t>I hope that this short presentation has given you an insight into how chantries in parish churches reflected the late medieval communities that established them</w:t>
      </w:r>
      <w:r w:rsidR="002C0DC7">
        <w:rPr>
          <w:rFonts w:ascii="Arial" w:hAnsi="Arial" w:cs="Arial"/>
        </w:rPr>
        <w:t xml:space="preserve"> as well as their commemorative priorities</w:t>
      </w:r>
      <w:r>
        <w:rPr>
          <w:rFonts w:ascii="Arial" w:hAnsi="Arial" w:cs="Arial"/>
        </w:rPr>
        <w:t>. And I also hope that this will encourage you to visit the beautiful St Mary Magdalene’s in all its glory.</w:t>
      </w:r>
      <w:r w:rsidR="00544580">
        <w:rPr>
          <w:rFonts w:ascii="Arial" w:hAnsi="Arial" w:cs="Arial"/>
        </w:rPr>
        <w:t xml:space="preserve"> </w:t>
      </w:r>
      <w:r w:rsidR="00BF5BAC">
        <w:rPr>
          <w:rFonts w:ascii="Arial" w:hAnsi="Arial" w:cs="Arial"/>
        </w:rPr>
        <w:t>If you are interested in exploring this further, then I would recommend:</w:t>
      </w:r>
    </w:p>
    <w:p w14:paraId="5F41208C" w14:textId="608A8482" w:rsidR="00BF5BAC" w:rsidRDefault="00BF5BAC" w:rsidP="00BF5BAC">
      <w:pPr>
        <w:jc w:val="both"/>
        <w:rPr>
          <w:rFonts w:ascii="Arial" w:hAnsi="Arial" w:cs="Arial"/>
        </w:rPr>
      </w:pPr>
    </w:p>
    <w:p w14:paraId="3D0A4D69" w14:textId="3AFCEDF6" w:rsidR="00BF5BAC" w:rsidRDefault="005218E6" w:rsidP="00BF5BAC">
      <w:pPr>
        <w:jc w:val="both"/>
        <w:rPr>
          <w:rFonts w:ascii="Arial" w:hAnsi="Arial" w:cs="Arial"/>
        </w:rPr>
      </w:pPr>
      <w:r>
        <w:rPr>
          <w:rFonts w:ascii="Arial" w:hAnsi="Arial" w:cs="Arial"/>
        </w:rPr>
        <w:t xml:space="preserve">B. M. </w:t>
      </w:r>
      <w:proofErr w:type="spellStart"/>
      <w:r>
        <w:rPr>
          <w:rFonts w:ascii="Arial" w:hAnsi="Arial" w:cs="Arial"/>
        </w:rPr>
        <w:t>Pask</w:t>
      </w:r>
      <w:proofErr w:type="spellEnd"/>
      <w:r>
        <w:rPr>
          <w:rFonts w:ascii="Arial" w:hAnsi="Arial" w:cs="Arial"/>
        </w:rPr>
        <w:t xml:space="preserve">, </w:t>
      </w:r>
      <w:r w:rsidR="00BF5BAC" w:rsidRPr="005218E6">
        <w:rPr>
          <w:rFonts w:ascii="Arial" w:hAnsi="Arial" w:cs="Arial"/>
          <w:i/>
        </w:rPr>
        <w:t>Newark Parish Church of St Mary Magdalene</w:t>
      </w:r>
      <w:r w:rsidR="00BF5BAC">
        <w:rPr>
          <w:rFonts w:ascii="Arial" w:hAnsi="Arial" w:cs="Arial"/>
        </w:rPr>
        <w:t xml:space="preserve"> (Newark, 2000)</w:t>
      </w:r>
      <w:r w:rsidR="00007FF4">
        <w:rPr>
          <w:rFonts w:ascii="Arial" w:hAnsi="Arial" w:cs="Arial"/>
        </w:rPr>
        <w:t xml:space="preserve"> – This is a well</w:t>
      </w:r>
      <w:r w:rsidR="002C0DC7">
        <w:rPr>
          <w:rFonts w:ascii="Arial" w:hAnsi="Arial" w:cs="Arial"/>
        </w:rPr>
        <w:t>-</w:t>
      </w:r>
      <w:r w:rsidR="00007FF4">
        <w:rPr>
          <w:rFonts w:ascii="Arial" w:hAnsi="Arial" w:cs="Arial"/>
        </w:rPr>
        <w:t>rounded history of the church and its functions through the ages.</w:t>
      </w:r>
    </w:p>
    <w:p w14:paraId="24DBBF15" w14:textId="1D3E4194" w:rsidR="00BF5BAC" w:rsidRDefault="00BF5BAC" w:rsidP="00BF5BAC">
      <w:pPr>
        <w:jc w:val="both"/>
        <w:rPr>
          <w:rFonts w:ascii="Arial" w:hAnsi="Arial" w:cs="Arial"/>
        </w:rPr>
      </w:pPr>
    </w:p>
    <w:p w14:paraId="78668009" w14:textId="562C8464" w:rsidR="00BF5BAC" w:rsidRDefault="00BF5BAC" w:rsidP="00BF5BAC">
      <w:pPr>
        <w:jc w:val="both"/>
        <w:rPr>
          <w:rFonts w:ascii="Arial" w:hAnsi="Arial" w:cs="Arial"/>
        </w:rPr>
      </w:pPr>
      <w:r>
        <w:rPr>
          <w:rFonts w:ascii="Arial" w:hAnsi="Arial" w:cs="Arial"/>
        </w:rPr>
        <w:t xml:space="preserve">J. Lee, </w:t>
      </w:r>
      <w:proofErr w:type="gramStart"/>
      <w:r w:rsidRPr="00BF5BAC">
        <w:rPr>
          <w:rFonts w:ascii="Arial" w:hAnsi="Arial" w:cs="Arial"/>
        </w:rPr>
        <w:t>‘</w:t>
      </w:r>
      <w:r>
        <w:rPr>
          <w:rFonts w:ascii="Arial" w:hAnsi="Arial" w:cs="Arial"/>
        </w:rPr>
        <w:t xml:space="preserve"> “</w:t>
      </w:r>
      <w:proofErr w:type="gramEnd"/>
      <w:r w:rsidRPr="00BF5BAC">
        <w:rPr>
          <w:rFonts w:ascii="Arial" w:hAnsi="Arial" w:cs="Arial"/>
        </w:rPr>
        <w:t>Tis the sheep have paid for all</w:t>
      </w:r>
      <w:r>
        <w:rPr>
          <w:rFonts w:ascii="Arial" w:hAnsi="Arial" w:cs="Arial"/>
        </w:rPr>
        <w:t>”</w:t>
      </w:r>
      <w:r w:rsidRPr="00BF5BAC">
        <w:rPr>
          <w:rFonts w:ascii="Arial" w:hAnsi="Arial" w:cs="Arial"/>
        </w:rPr>
        <w:t>: Merchant Commemoration in Late Medieval Newark</w:t>
      </w:r>
      <w:r>
        <w:rPr>
          <w:rFonts w:ascii="Arial" w:hAnsi="Arial" w:cs="Arial"/>
        </w:rPr>
        <w:t xml:space="preserve">’ </w:t>
      </w:r>
      <w:r w:rsidRPr="00BF5BAC">
        <w:rPr>
          <w:rFonts w:ascii="Arial" w:hAnsi="Arial" w:cs="Arial"/>
          <w:i/>
        </w:rPr>
        <w:t>Monumental Brass Society Transactions</w:t>
      </w:r>
      <w:r w:rsidRPr="00BF5BAC">
        <w:rPr>
          <w:rFonts w:ascii="Arial" w:hAnsi="Arial" w:cs="Arial"/>
        </w:rPr>
        <w:t>, 19 (2017), 301–27</w:t>
      </w:r>
      <w:r>
        <w:rPr>
          <w:rFonts w:ascii="Arial" w:hAnsi="Arial" w:cs="Arial"/>
        </w:rPr>
        <w:t>.</w:t>
      </w:r>
      <w:r w:rsidR="00007FF4">
        <w:rPr>
          <w:rFonts w:ascii="Arial" w:hAnsi="Arial" w:cs="Arial"/>
        </w:rPr>
        <w:t xml:space="preserve"> This recent article from John Lee, University of York, explores the links of the Newark merchant community with the parish churches of Newark and beyond.</w:t>
      </w:r>
    </w:p>
    <w:p w14:paraId="04DFD8EF" w14:textId="1A91EBD1" w:rsidR="005218E6" w:rsidRDefault="005218E6" w:rsidP="00BF5BAC">
      <w:pPr>
        <w:jc w:val="both"/>
        <w:rPr>
          <w:rFonts w:ascii="Arial" w:hAnsi="Arial" w:cs="Arial"/>
        </w:rPr>
      </w:pPr>
    </w:p>
    <w:p w14:paraId="6B108418" w14:textId="0F780867" w:rsidR="005218E6" w:rsidRDefault="005218E6" w:rsidP="00BF5BAC">
      <w:pPr>
        <w:jc w:val="both"/>
        <w:rPr>
          <w:rFonts w:ascii="Arial" w:hAnsi="Arial" w:cs="Arial"/>
        </w:rPr>
      </w:pPr>
      <w:r>
        <w:rPr>
          <w:rFonts w:ascii="Arial" w:hAnsi="Arial" w:cs="Arial"/>
        </w:rPr>
        <w:t xml:space="preserve">For published material from the Archbishops’ Registers relating to the Archdeaconry of Nottingham, see: </w:t>
      </w:r>
    </w:p>
    <w:p w14:paraId="0AE716A9" w14:textId="5E5D108F" w:rsidR="005218E6" w:rsidRDefault="005218E6" w:rsidP="00BF5BAC">
      <w:pPr>
        <w:jc w:val="both"/>
        <w:rPr>
          <w:rFonts w:ascii="Arial" w:hAnsi="Arial" w:cs="Arial"/>
        </w:rPr>
      </w:pPr>
    </w:p>
    <w:p w14:paraId="149E3F53" w14:textId="700BFCC9" w:rsidR="005218E6" w:rsidRDefault="005218E6" w:rsidP="005218E6">
      <w:pPr>
        <w:jc w:val="both"/>
        <w:rPr>
          <w:rFonts w:ascii="Arial" w:hAnsi="Arial" w:cs="Arial"/>
        </w:rPr>
      </w:pPr>
      <w:r>
        <w:rPr>
          <w:rFonts w:ascii="Arial" w:hAnsi="Arial" w:cs="Arial"/>
        </w:rPr>
        <w:t>W. Brown</w:t>
      </w:r>
      <w:r w:rsidRPr="005218E6">
        <w:rPr>
          <w:rFonts w:ascii="Arial" w:hAnsi="Arial" w:cs="Arial"/>
        </w:rPr>
        <w:t xml:space="preserve"> and A. Hamilton Thompson. (eds.)</w:t>
      </w:r>
      <w:r>
        <w:rPr>
          <w:rFonts w:ascii="Arial" w:hAnsi="Arial" w:cs="Arial"/>
        </w:rPr>
        <w:t xml:space="preserve">, </w:t>
      </w:r>
      <w:r w:rsidRPr="005218E6">
        <w:rPr>
          <w:rFonts w:ascii="Arial" w:hAnsi="Arial" w:cs="Arial"/>
          <w:i/>
        </w:rPr>
        <w:t>The Register of William Greenfield Lord Archbishop of York 1306-1315 Part IV</w:t>
      </w:r>
      <w:r>
        <w:rPr>
          <w:rFonts w:ascii="Arial" w:hAnsi="Arial" w:cs="Arial"/>
        </w:rPr>
        <w:t>,</w:t>
      </w:r>
      <w:r w:rsidRPr="005218E6">
        <w:rPr>
          <w:rFonts w:ascii="Arial" w:hAnsi="Arial" w:cs="Arial"/>
        </w:rPr>
        <w:t xml:space="preserve"> Surtees Society 152</w:t>
      </w:r>
      <w:r>
        <w:rPr>
          <w:rFonts w:ascii="Arial" w:hAnsi="Arial" w:cs="Arial"/>
        </w:rPr>
        <w:t xml:space="preserve"> (1938).</w:t>
      </w:r>
    </w:p>
    <w:p w14:paraId="2702C7C0" w14:textId="30B5D623" w:rsidR="005218E6" w:rsidRDefault="005218E6" w:rsidP="005218E6">
      <w:pPr>
        <w:jc w:val="both"/>
        <w:rPr>
          <w:rFonts w:ascii="Arial" w:hAnsi="Arial" w:cs="Arial"/>
        </w:rPr>
      </w:pPr>
    </w:p>
    <w:p w14:paraId="4B15E93D" w14:textId="163453CD" w:rsidR="005218E6" w:rsidRDefault="005218E6" w:rsidP="005218E6">
      <w:pPr>
        <w:jc w:val="both"/>
        <w:rPr>
          <w:rFonts w:ascii="Arial" w:hAnsi="Arial" w:cs="Arial"/>
        </w:rPr>
      </w:pPr>
      <w:r w:rsidRPr="005218E6">
        <w:rPr>
          <w:rFonts w:ascii="Arial" w:hAnsi="Arial" w:cs="Arial"/>
        </w:rPr>
        <w:t>R. N. Swanson (ed.)</w:t>
      </w:r>
      <w:r>
        <w:rPr>
          <w:rFonts w:ascii="Arial" w:hAnsi="Arial" w:cs="Arial"/>
        </w:rPr>
        <w:t xml:space="preserve">, </w:t>
      </w:r>
      <w:r w:rsidRPr="005218E6">
        <w:rPr>
          <w:rFonts w:ascii="Arial" w:hAnsi="Arial" w:cs="Arial"/>
          <w:i/>
        </w:rPr>
        <w:t xml:space="preserve">A Calendar of the Register of Richard </w:t>
      </w:r>
      <w:proofErr w:type="spellStart"/>
      <w:r w:rsidRPr="005218E6">
        <w:rPr>
          <w:rFonts w:ascii="Arial" w:hAnsi="Arial" w:cs="Arial"/>
          <w:i/>
        </w:rPr>
        <w:t>Scrope</w:t>
      </w:r>
      <w:proofErr w:type="spellEnd"/>
      <w:r w:rsidRPr="005218E6">
        <w:rPr>
          <w:rFonts w:ascii="Arial" w:hAnsi="Arial" w:cs="Arial"/>
          <w:i/>
        </w:rPr>
        <w:t>, Archbishop of York, 1398-1405, 2 parts. Part I</w:t>
      </w:r>
      <w:r>
        <w:rPr>
          <w:rFonts w:ascii="Arial" w:hAnsi="Arial" w:cs="Arial"/>
        </w:rPr>
        <w:t xml:space="preserve">, </w:t>
      </w:r>
      <w:r w:rsidRPr="005218E6">
        <w:rPr>
          <w:rFonts w:ascii="Arial" w:hAnsi="Arial" w:cs="Arial"/>
        </w:rPr>
        <w:t>Borthwick Texts and Calendars: Records of the Northern Province 8</w:t>
      </w:r>
      <w:r>
        <w:rPr>
          <w:rFonts w:ascii="Arial" w:hAnsi="Arial" w:cs="Arial"/>
        </w:rPr>
        <w:t>,</w:t>
      </w:r>
      <w:r w:rsidRPr="005218E6">
        <w:rPr>
          <w:rFonts w:ascii="Arial" w:hAnsi="Arial" w:cs="Arial"/>
        </w:rPr>
        <w:t xml:space="preserve"> York: University of York</w:t>
      </w:r>
      <w:r>
        <w:rPr>
          <w:rFonts w:ascii="Arial" w:hAnsi="Arial" w:cs="Arial"/>
        </w:rPr>
        <w:t xml:space="preserve"> (1981).</w:t>
      </w:r>
    </w:p>
    <w:p w14:paraId="22A1AD57" w14:textId="77777777" w:rsidR="005218E6" w:rsidRPr="005218E6" w:rsidRDefault="005218E6" w:rsidP="005218E6">
      <w:pPr>
        <w:jc w:val="both"/>
        <w:rPr>
          <w:rFonts w:ascii="Arial" w:hAnsi="Arial" w:cs="Arial"/>
        </w:rPr>
      </w:pPr>
    </w:p>
    <w:p w14:paraId="2F83B6D4" w14:textId="516FD003" w:rsidR="005218E6" w:rsidRDefault="005218E6" w:rsidP="005218E6">
      <w:pPr>
        <w:jc w:val="both"/>
        <w:rPr>
          <w:rFonts w:ascii="Arial" w:hAnsi="Arial" w:cs="Arial"/>
        </w:rPr>
      </w:pPr>
      <w:r w:rsidRPr="005218E6">
        <w:rPr>
          <w:rFonts w:ascii="Arial" w:hAnsi="Arial" w:cs="Arial"/>
        </w:rPr>
        <w:t>R. N. Swanson (ed.)</w:t>
      </w:r>
      <w:r>
        <w:rPr>
          <w:rFonts w:ascii="Arial" w:hAnsi="Arial" w:cs="Arial"/>
        </w:rPr>
        <w:t xml:space="preserve">, </w:t>
      </w:r>
      <w:r w:rsidRPr="005218E6">
        <w:rPr>
          <w:rFonts w:ascii="Arial" w:hAnsi="Arial" w:cs="Arial"/>
          <w:i/>
        </w:rPr>
        <w:t xml:space="preserve">A Calendar of the Register of Richard </w:t>
      </w:r>
      <w:proofErr w:type="spellStart"/>
      <w:r w:rsidRPr="005218E6">
        <w:rPr>
          <w:rFonts w:ascii="Arial" w:hAnsi="Arial" w:cs="Arial"/>
          <w:i/>
        </w:rPr>
        <w:t>Scrope</w:t>
      </w:r>
      <w:proofErr w:type="spellEnd"/>
      <w:r w:rsidRPr="005218E6">
        <w:rPr>
          <w:rFonts w:ascii="Arial" w:hAnsi="Arial" w:cs="Arial"/>
          <w:i/>
        </w:rPr>
        <w:t>, Archbishop of York, 1398-1405, 2 parts. Part II</w:t>
      </w:r>
      <w:r>
        <w:rPr>
          <w:rFonts w:ascii="Arial" w:hAnsi="Arial" w:cs="Arial"/>
          <w:i/>
        </w:rPr>
        <w:t>,</w:t>
      </w:r>
      <w:r w:rsidRPr="005218E6">
        <w:rPr>
          <w:rFonts w:ascii="Arial" w:hAnsi="Arial" w:cs="Arial"/>
        </w:rPr>
        <w:t xml:space="preserve"> Borthwick Texts and Calendars: Records of the Northern Province 11</w:t>
      </w:r>
      <w:r>
        <w:rPr>
          <w:rFonts w:ascii="Arial" w:hAnsi="Arial" w:cs="Arial"/>
        </w:rPr>
        <w:t>,</w:t>
      </w:r>
      <w:r w:rsidRPr="005218E6">
        <w:rPr>
          <w:rFonts w:ascii="Arial" w:hAnsi="Arial" w:cs="Arial"/>
        </w:rPr>
        <w:t xml:space="preserve"> York: University of York</w:t>
      </w:r>
      <w:r>
        <w:rPr>
          <w:rFonts w:ascii="Arial" w:hAnsi="Arial" w:cs="Arial"/>
        </w:rPr>
        <w:t xml:space="preserve"> (1985).</w:t>
      </w:r>
    </w:p>
    <w:p w14:paraId="321F3BE1" w14:textId="7348EB72" w:rsidR="002C0DC7" w:rsidRDefault="002C0DC7" w:rsidP="00BF5BAC">
      <w:pPr>
        <w:jc w:val="both"/>
        <w:rPr>
          <w:rFonts w:ascii="Arial" w:hAnsi="Arial" w:cs="Arial"/>
        </w:rPr>
      </w:pPr>
    </w:p>
    <w:p w14:paraId="4F7D63E8" w14:textId="2E6952E7" w:rsidR="002C0DC7" w:rsidRDefault="00833BB7" w:rsidP="00BF5BAC">
      <w:pPr>
        <w:jc w:val="both"/>
        <w:rPr>
          <w:rFonts w:ascii="Arial" w:hAnsi="Arial" w:cs="Arial"/>
        </w:rPr>
      </w:pPr>
      <w:r w:rsidRPr="00833BB7">
        <w:rPr>
          <w:rFonts w:ascii="Arial" w:hAnsi="Arial" w:cs="Arial"/>
        </w:rPr>
        <w:t>R.</w:t>
      </w:r>
      <w:r w:rsidR="005218E6">
        <w:rPr>
          <w:rFonts w:ascii="Arial" w:hAnsi="Arial" w:cs="Arial"/>
        </w:rPr>
        <w:t xml:space="preserve"> Brocklesby</w:t>
      </w:r>
      <w:r w:rsidRPr="00833BB7">
        <w:rPr>
          <w:rFonts w:ascii="Arial" w:hAnsi="Arial" w:cs="Arial"/>
        </w:rPr>
        <w:t xml:space="preserve"> (ed.)</w:t>
      </w:r>
      <w:r w:rsidR="005218E6">
        <w:rPr>
          <w:rFonts w:ascii="Arial" w:hAnsi="Arial" w:cs="Arial"/>
        </w:rPr>
        <w:t xml:space="preserve">, </w:t>
      </w:r>
      <w:r w:rsidRPr="005218E6">
        <w:rPr>
          <w:rFonts w:ascii="Arial" w:hAnsi="Arial" w:cs="Arial"/>
          <w:i/>
        </w:rPr>
        <w:t>The Register of William Melton, Archbishop of York, 1317-1340. IV</w:t>
      </w:r>
      <w:r w:rsidR="005218E6">
        <w:rPr>
          <w:rFonts w:ascii="Arial" w:hAnsi="Arial" w:cs="Arial"/>
        </w:rPr>
        <w:t xml:space="preserve">, </w:t>
      </w:r>
      <w:r w:rsidRPr="00833BB7">
        <w:rPr>
          <w:rFonts w:ascii="Arial" w:hAnsi="Arial" w:cs="Arial"/>
        </w:rPr>
        <w:t>Canterbury and York Society 85</w:t>
      </w:r>
      <w:r w:rsidR="005218E6">
        <w:rPr>
          <w:rFonts w:ascii="Arial" w:hAnsi="Arial" w:cs="Arial"/>
        </w:rPr>
        <w:t xml:space="preserve"> (1997).</w:t>
      </w:r>
    </w:p>
    <w:p w14:paraId="539B8B62" w14:textId="77777777" w:rsidR="00BF5BAC" w:rsidRDefault="00BF5BAC" w:rsidP="00BF5BAC">
      <w:pPr>
        <w:jc w:val="both"/>
        <w:rPr>
          <w:rFonts w:ascii="Arial" w:hAnsi="Arial" w:cs="Arial"/>
        </w:rPr>
      </w:pPr>
    </w:p>
    <w:p w14:paraId="08ECE364" w14:textId="00A1C872" w:rsidR="00BF5BAC" w:rsidRDefault="00BF5BAC" w:rsidP="00BF5BAC">
      <w:pPr>
        <w:jc w:val="both"/>
        <w:rPr>
          <w:rFonts w:ascii="Arial" w:hAnsi="Arial" w:cs="Arial"/>
        </w:rPr>
      </w:pPr>
      <w:r w:rsidRPr="00BF5BAC">
        <w:rPr>
          <w:rFonts w:ascii="Arial" w:hAnsi="Arial" w:cs="Arial"/>
        </w:rPr>
        <w:t>A.</w:t>
      </w:r>
      <w:r>
        <w:rPr>
          <w:rFonts w:ascii="Arial" w:hAnsi="Arial" w:cs="Arial"/>
        </w:rPr>
        <w:t xml:space="preserve"> </w:t>
      </w:r>
      <w:r w:rsidRPr="00BF5BAC">
        <w:rPr>
          <w:rFonts w:ascii="Arial" w:hAnsi="Arial" w:cs="Arial"/>
        </w:rPr>
        <w:t xml:space="preserve">Hamilton Thompson, 'The Chantry Certificate Rolls for the County of Nottingham', </w:t>
      </w:r>
      <w:r w:rsidRPr="00BF5BAC">
        <w:rPr>
          <w:rFonts w:ascii="Arial" w:hAnsi="Arial" w:cs="Arial"/>
          <w:i/>
        </w:rPr>
        <w:t xml:space="preserve">Transactions of the </w:t>
      </w:r>
      <w:proofErr w:type="spellStart"/>
      <w:r w:rsidRPr="00BF5BAC">
        <w:rPr>
          <w:rFonts w:ascii="Arial" w:hAnsi="Arial" w:cs="Arial"/>
          <w:i/>
        </w:rPr>
        <w:t>Thoroton</w:t>
      </w:r>
      <w:proofErr w:type="spellEnd"/>
      <w:r w:rsidRPr="00BF5BAC">
        <w:rPr>
          <w:rFonts w:ascii="Arial" w:hAnsi="Arial" w:cs="Arial"/>
          <w:i/>
        </w:rPr>
        <w:t xml:space="preserve"> Society</w:t>
      </w:r>
      <w:r w:rsidRPr="00BF5BAC">
        <w:rPr>
          <w:rFonts w:ascii="Arial" w:hAnsi="Arial" w:cs="Arial"/>
        </w:rPr>
        <w:t>, volumes 16-18 (1912-1914).</w:t>
      </w:r>
      <w:r w:rsidR="00007FF4">
        <w:rPr>
          <w:rFonts w:ascii="Arial" w:hAnsi="Arial" w:cs="Arial"/>
        </w:rPr>
        <w:t xml:space="preserve"> The chantry certificates are the sixteenth century returns for chantries still extant in the 1540s, prior to their dissolution. They often contain much information about who founded the chantries</w:t>
      </w:r>
      <w:r w:rsidR="00042808">
        <w:rPr>
          <w:rFonts w:ascii="Arial" w:hAnsi="Arial" w:cs="Arial"/>
        </w:rPr>
        <w:t>, the current chantry priests and the value of their endowments.</w:t>
      </w:r>
    </w:p>
    <w:p w14:paraId="5993626D" w14:textId="0633E577" w:rsidR="00042808" w:rsidRDefault="00042808" w:rsidP="00BF5BAC">
      <w:pPr>
        <w:jc w:val="both"/>
        <w:rPr>
          <w:rFonts w:ascii="Arial" w:hAnsi="Arial" w:cs="Arial"/>
        </w:rPr>
      </w:pPr>
    </w:p>
    <w:p w14:paraId="0FF6BA75" w14:textId="22217604" w:rsidR="00042808" w:rsidRPr="00BF5BAC" w:rsidRDefault="00042808" w:rsidP="00BF5BAC">
      <w:pPr>
        <w:jc w:val="both"/>
        <w:rPr>
          <w:rFonts w:ascii="Arial" w:hAnsi="Arial" w:cs="Arial"/>
        </w:rPr>
      </w:pPr>
      <w:r>
        <w:rPr>
          <w:rFonts w:ascii="Arial" w:hAnsi="Arial" w:cs="Arial"/>
        </w:rPr>
        <w:t>For more detailed information on chantries in Britain and in other religious institutions, see:</w:t>
      </w:r>
    </w:p>
    <w:p w14:paraId="15A38A5C" w14:textId="23BCE308" w:rsidR="00BF5BAC" w:rsidRPr="00734F69" w:rsidRDefault="00BF5BAC" w:rsidP="00BF5BAC">
      <w:pPr>
        <w:rPr>
          <w:rFonts w:ascii="Arial" w:hAnsi="Arial" w:cs="Arial"/>
        </w:rPr>
      </w:pPr>
    </w:p>
    <w:p w14:paraId="205E7211" w14:textId="0C34DCF6" w:rsidR="00BF5BAC" w:rsidRPr="00734F69" w:rsidRDefault="00BF5BAC" w:rsidP="00BF5BAC">
      <w:pPr>
        <w:rPr>
          <w:rFonts w:ascii="Arial" w:hAnsi="Arial" w:cs="Arial"/>
        </w:rPr>
      </w:pPr>
      <w:r w:rsidRPr="00734F69">
        <w:rPr>
          <w:rFonts w:ascii="Arial" w:hAnsi="Arial" w:cs="Arial"/>
        </w:rPr>
        <w:t xml:space="preserve">K. Wood-Legh, </w:t>
      </w:r>
      <w:r w:rsidRPr="00734F69">
        <w:rPr>
          <w:rFonts w:ascii="Arial" w:hAnsi="Arial" w:cs="Arial"/>
          <w:i/>
          <w:iCs/>
        </w:rPr>
        <w:t>Perpetual Chantries in Britain</w:t>
      </w:r>
      <w:r w:rsidRPr="00734F69">
        <w:rPr>
          <w:rFonts w:ascii="Arial" w:hAnsi="Arial" w:cs="Arial"/>
        </w:rPr>
        <w:t xml:space="preserve"> (Cambridge, 1965).</w:t>
      </w:r>
    </w:p>
    <w:p w14:paraId="630D8AA1" w14:textId="198C2459" w:rsidR="00BF5BAC" w:rsidRPr="00734F69" w:rsidRDefault="00BF5BAC" w:rsidP="00BF5BAC">
      <w:pPr>
        <w:rPr>
          <w:rFonts w:ascii="Arial" w:hAnsi="Arial" w:cs="Arial"/>
        </w:rPr>
      </w:pPr>
    </w:p>
    <w:p w14:paraId="305B265A" w14:textId="5AD4D42E" w:rsidR="00BF5BAC" w:rsidRDefault="00BF5BAC" w:rsidP="00BF5BAC">
      <w:pPr>
        <w:rPr>
          <w:rFonts w:ascii="Arial" w:hAnsi="Arial" w:cs="Arial"/>
        </w:rPr>
      </w:pPr>
      <w:r w:rsidRPr="00734F69">
        <w:rPr>
          <w:rFonts w:ascii="Arial" w:hAnsi="Arial" w:cs="Arial"/>
        </w:rPr>
        <w:t xml:space="preserve">M. Rousseau, </w:t>
      </w:r>
      <w:r w:rsidRPr="00734F69">
        <w:rPr>
          <w:rFonts w:ascii="Arial" w:hAnsi="Arial" w:cs="Arial"/>
          <w:i/>
        </w:rPr>
        <w:t>Saving the Souls of Medieval London,</w:t>
      </w:r>
      <w:r w:rsidRPr="00734F69">
        <w:rPr>
          <w:rFonts w:ascii="Arial" w:hAnsi="Arial" w:cs="Arial"/>
        </w:rPr>
        <w:t xml:space="preserve"> </w:t>
      </w:r>
      <w:r w:rsidRPr="00734F69">
        <w:rPr>
          <w:rFonts w:ascii="Arial" w:hAnsi="Arial" w:cs="Arial"/>
          <w:i/>
          <w:iCs/>
        </w:rPr>
        <w:t>Perpetual Chantries at St Paul’s Cathedral c.1200-1548</w:t>
      </w:r>
      <w:r w:rsidRPr="00734F69">
        <w:rPr>
          <w:rFonts w:ascii="Arial" w:hAnsi="Arial" w:cs="Arial"/>
        </w:rPr>
        <w:t xml:space="preserve"> (Farnham, 2011)</w:t>
      </w:r>
      <w:r w:rsidR="00734F69">
        <w:rPr>
          <w:rFonts w:ascii="Arial" w:hAnsi="Arial" w:cs="Arial"/>
        </w:rPr>
        <w:t>.</w:t>
      </w:r>
    </w:p>
    <w:p w14:paraId="31DCE205" w14:textId="01D7B695" w:rsidR="00F80E28" w:rsidRDefault="00F80E28" w:rsidP="00BF5BAC">
      <w:pPr>
        <w:rPr>
          <w:rFonts w:ascii="Arial" w:hAnsi="Arial" w:cs="Arial"/>
        </w:rPr>
      </w:pPr>
    </w:p>
    <w:p w14:paraId="4B8420A9" w14:textId="02BB79F1" w:rsidR="00F80E28" w:rsidRPr="00734F69" w:rsidRDefault="00F80E28" w:rsidP="00BF5BAC">
      <w:pPr>
        <w:rPr>
          <w:rFonts w:ascii="Arial" w:hAnsi="Arial" w:cs="Arial"/>
        </w:rPr>
      </w:pPr>
      <w:r>
        <w:rPr>
          <w:rFonts w:ascii="Arial" w:hAnsi="Arial" w:cs="Arial"/>
        </w:rPr>
        <w:t>[SLIDE 14]</w:t>
      </w:r>
    </w:p>
    <w:p w14:paraId="5CE07135" w14:textId="2963EE6C" w:rsidR="00BF5BAC" w:rsidRDefault="00BF5BAC" w:rsidP="00BF5BAC">
      <w:pPr>
        <w:jc w:val="both"/>
        <w:rPr>
          <w:rFonts w:ascii="Arial" w:hAnsi="Arial" w:cs="Arial"/>
        </w:rPr>
      </w:pPr>
    </w:p>
    <w:p w14:paraId="79BE7BD9" w14:textId="77777777" w:rsidR="00BF5BAC" w:rsidRPr="00BF5BAC" w:rsidRDefault="00BF5BAC" w:rsidP="00BF5BAC">
      <w:pPr>
        <w:jc w:val="both"/>
        <w:rPr>
          <w:rFonts w:ascii="Arial" w:hAnsi="Arial" w:cs="Arial"/>
        </w:rPr>
      </w:pPr>
    </w:p>
    <w:p w14:paraId="4B864693" w14:textId="794E5B00" w:rsidR="00D843DA" w:rsidRDefault="00D843DA" w:rsidP="006E7AED">
      <w:pPr>
        <w:jc w:val="both"/>
        <w:rPr>
          <w:rFonts w:ascii="Arial" w:hAnsi="Arial" w:cs="Arial"/>
        </w:rPr>
      </w:pPr>
    </w:p>
    <w:p w14:paraId="4E061AE4" w14:textId="77777777" w:rsidR="00D843DA" w:rsidRDefault="00D843DA" w:rsidP="006E7AED">
      <w:pPr>
        <w:jc w:val="both"/>
        <w:rPr>
          <w:rFonts w:ascii="Arial" w:hAnsi="Arial" w:cs="Arial"/>
        </w:rPr>
      </w:pPr>
    </w:p>
    <w:p w14:paraId="73EA1425" w14:textId="77777777" w:rsidR="00B87590" w:rsidRDefault="00B87590" w:rsidP="006E7AED">
      <w:pPr>
        <w:jc w:val="both"/>
        <w:rPr>
          <w:rFonts w:ascii="Arial" w:hAnsi="Arial" w:cs="Arial"/>
        </w:rPr>
      </w:pPr>
    </w:p>
    <w:p w14:paraId="1CCE3439" w14:textId="728FFD7B" w:rsidR="002A3EE6" w:rsidRDefault="002A3EE6" w:rsidP="006E7AED">
      <w:pPr>
        <w:jc w:val="both"/>
        <w:rPr>
          <w:rFonts w:ascii="Arial" w:hAnsi="Arial" w:cs="Arial"/>
        </w:rPr>
      </w:pPr>
    </w:p>
    <w:p w14:paraId="4A5BD7D3" w14:textId="4073A1CE" w:rsidR="002A3EE6" w:rsidRDefault="002A3EE6" w:rsidP="006E7AED">
      <w:pPr>
        <w:jc w:val="both"/>
        <w:rPr>
          <w:rFonts w:ascii="Arial" w:hAnsi="Arial" w:cs="Arial"/>
        </w:rPr>
      </w:pPr>
    </w:p>
    <w:p w14:paraId="2F1321BF" w14:textId="77777777" w:rsidR="002A3EE6" w:rsidRDefault="002A3EE6" w:rsidP="006E7AED">
      <w:pPr>
        <w:jc w:val="both"/>
        <w:rPr>
          <w:rFonts w:ascii="Arial" w:hAnsi="Arial" w:cs="Arial"/>
        </w:rPr>
      </w:pPr>
    </w:p>
    <w:p w14:paraId="40566F39" w14:textId="4EF5B48C" w:rsidR="00800F24" w:rsidRDefault="00800F24" w:rsidP="006E7AED">
      <w:pPr>
        <w:jc w:val="both"/>
        <w:rPr>
          <w:rFonts w:ascii="Arial" w:hAnsi="Arial" w:cs="Arial"/>
        </w:rPr>
      </w:pPr>
    </w:p>
    <w:p w14:paraId="431C4CB4" w14:textId="77777777" w:rsidR="00800F24" w:rsidRDefault="00800F24" w:rsidP="006E7AED">
      <w:pPr>
        <w:jc w:val="both"/>
        <w:rPr>
          <w:rFonts w:ascii="Arial" w:hAnsi="Arial" w:cs="Arial"/>
        </w:rPr>
      </w:pPr>
    </w:p>
    <w:p w14:paraId="7159E5BA" w14:textId="20CF09A8" w:rsidR="00DD1F78" w:rsidRDefault="00DD1F78" w:rsidP="006E7AED">
      <w:pPr>
        <w:jc w:val="both"/>
        <w:rPr>
          <w:rFonts w:ascii="Arial" w:hAnsi="Arial" w:cs="Arial"/>
        </w:rPr>
      </w:pPr>
    </w:p>
    <w:p w14:paraId="41B239E3" w14:textId="77777777" w:rsidR="00DD1F78" w:rsidRDefault="00DD1F78" w:rsidP="006E7AED">
      <w:pPr>
        <w:jc w:val="both"/>
        <w:rPr>
          <w:rFonts w:ascii="Arial" w:hAnsi="Arial" w:cs="Arial"/>
        </w:rPr>
      </w:pPr>
    </w:p>
    <w:p w14:paraId="4290DE1C" w14:textId="4AA59DEE" w:rsidR="00B72987" w:rsidRDefault="00B72987" w:rsidP="006E7AED">
      <w:pPr>
        <w:jc w:val="both"/>
        <w:rPr>
          <w:rFonts w:ascii="Arial" w:hAnsi="Arial" w:cs="Arial"/>
        </w:rPr>
      </w:pPr>
    </w:p>
    <w:p w14:paraId="2ACF8C37" w14:textId="77777777" w:rsidR="001523E4" w:rsidRDefault="001523E4" w:rsidP="00A03857">
      <w:pPr>
        <w:jc w:val="both"/>
        <w:rPr>
          <w:rFonts w:ascii="Arial" w:hAnsi="Arial" w:cs="Arial"/>
        </w:rPr>
      </w:pPr>
    </w:p>
    <w:p w14:paraId="682AD22E" w14:textId="4DCE21E0" w:rsidR="009F50AA" w:rsidRDefault="009F50AA" w:rsidP="00A03857">
      <w:pPr>
        <w:jc w:val="both"/>
        <w:rPr>
          <w:rFonts w:ascii="Arial" w:hAnsi="Arial" w:cs="Arial"/>
        </w:rPr>
      </w:pPr>
    </w:p>
    <w:p w14:paraId="77F66F2E" w14:textId="77777777" w:rsidR="009F50AA" w:rsidRPr="00AD445B" w:rsidRDefault="009F50AA" w:rsidP="00A03857">
      <w:pPr>
        <w:jc w:val="both"/>
        <w:rPr>
          <w:rFonts w:ascii="Arial" w:hAnsi="Arial" w:cs="Arial"/>
        </w:rPr>
      </w:pPr>
    </w:p>
    <w:sectPr w:rsidR="009F50AA" w:rsidRPr="00AD445B">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C2B80" w16cex:dateUtc="2020-07-29T16:08:00Z"/>
  <w16cex:commentExtensible w16cex:durableId="22CC2C50" w16cex:dateUtc="2020-07-29T16:11:00Z"/>
  <w16cex:commentExtensible w16cex:durableId="22CC2D26" w16cex:dateUtc="2020-07-29T16:15:00Z"/>
  <w16cex:commentExtensible w16cex:durableId="22CC2DD5" w16cex:dateUtc="2020-07-29T16:18:00Z"/>
  <w16cex:commentExtensible w16cex:durableId="22CC2E21" w16cex:dateUtc="2020-07-29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5B58" w14:textId="77777777" w:rsidR="00AC3C52" w:rsidRDefault="00AC3C52" w:rsidP="00AD445B">
      <w:r>
        <w:separator/>
      </w:r>
    </w:p>
  </w:endnote>
  <w:endnote w:type="continuationSeparator" w:id="0">
    <w:p w14:paraId="0988FDB1" w14:textId="77777777" w:rsidR="00AC3C52" w:rsidRDefault="00AC3C52" w:rsidP="00AD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086897"/>
      <w:docPartObj>
        <w:docPartGallery w:val="Page Numbers (Bottom of Page)"/>
        <w:docPartUnique/>
      </w:docPartObj>
    </w:sdtPr>
    <w:sdtEndPr>
      <w:rPr>
        <w:color w:val="7F7F7F" w:themeColor="background1" w:themeShade="7F"/>
        <w:spacing w:val="60"/>
      </w:rPr>
    </w:sdtEndPr>
    <w:sdtContent>
      <w:p w14:paraId="1D3D3076" w14:textId="6C12CA25" w:rsidR="00B531A3" w:rsidRDefault="00B531A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0B938E" w14:textId="77777777" w:rsidR="00B531A3" w:rsidRDefault="00B53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FB03" w14:textId="77777777" w:rsidR="00AC3C52" w:rsidRDefault="00AC3C52" w:rsidP="00AD445B">
      <w:r>
        <w:separator/>
      </w:r>
    </w:p>
  </w:footnote>
  <w:footnote w:type="continuationSeparator" w:id="0">
    <w:p w14:paraId="2127D41D" w14:textId="77777777" w:rsidR="00AC3C52" w:rsidRDefault="00AC3C52" w:rsidP="00AD4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1FF2"/>
    <w:multiLevelType w:val="hybridMultilevel"/>
    <w:tmpl w:val="B3FA32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2505D"/>
    <w:multiLevelType w:val="hybridMultilevel"/>
    <w:tmpl w:val="C9A2F4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E1A87"/>
    <w:multiLevelType w:val="hybridMultilevel"/>
    <w:tmpl w:val="9DF66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060307"/>
    <w:multiLevelType w:val="hybridMultilevel"/>
    <w:tmpl w:val="179C33BE"/>
    <w:lvl w:ilvl="0" w:tplc="FA1250A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B3892"/>
    <w:multiLevelType w:val="hybridMultilevel"/>
    <w:tmpl w:val="B9E2A6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5B"/>
    <w:rsid w:val="00007FF4"/>
    <w:rsid w:val="00042808"/>
    <w:rsid w:val="00065E49"/>
    <w:rsid w:val="00081DCB"/>
    <w:rsid w:val="000A690D"/>
    <w:rsid w:val="000B497D"/>
    <w:rsid w:val="000F272C"/>
    <w:rsid w:val="00111CAA"/>
    <w:rsid w:val="001137A2"/>
    <w:rsid w:val="001523E4"/>
    <w:rsid w:val="00152888"/>
    <w:rsid w:val="00161146"/>
    <w:rsid w:val="00180616"/>
    <w:rsid w:val="0018623A"/>
    <w:rsid w:val="0019536B"/>
    <w:rsid w:val="00245FA7"/>
    <w:rsid w:val="002964F6"/>
    <w:rsid w:val="002A3EE6"/>
    <w:rsid w:val="002B61F8"/>
    <w:rsid w:val="002C0DC7"/>
    <w:rsid w:val="002E302E"/>
    <w:rsid w:val="002E3045"/>
    <w:rsid w:val="00305AB4"/>
    <w:rsid w:val="003360F7"/>
    <w:rsid w:val="00392AF8"/>
    <w:rsid w:val="003D2051"/>
    <w:rsid w:val="00410537"/>
    <w:rsid w:val="004217DA"/>
    <w:rsid w:val="004332DC"/>
    <w:rsid w:val="00434727"/>
    <w:rsid w:val="004502FA"/>
    <w:rsid w:val="00471B25"/>
    <w:rsid w:val="00471F93"/>
    <w:rsid w:val="00472828"/>
    <w:rsid w:val="004807F4"/>
    <w:rsid w:val="004A60C0"/>
    <w:rsid w:val="004D263D"/>
    <w:rsid w:val="004F0AF8"/>
    <w:rsid w:val="005218E6"/>
    <w:rsid w:val="00525A3C"/>
    <w:rsid w:val="005406A1"/>
    <w:rsid w:val="00544580"/>
    <w:rsid w:val="00562EF6"/>
    <w:rsid w:val="005779A0"/>
    <w:rsid w:val="0058067E"/>
    <w:rsid w:val="005A1CFA"/>
    <w:rsid w:val="005F6608"/>
    <w:rsid w:val="00626F37"/>
    <w:rsid w:val="00660033"/>
    <w:rsid w:val="006939FF"/>
    <w:rsid w:val="006E7AED"/>
    <w:rsid w:val="006F052E"/>
    <w:rsid w:val="00734F69"/>
    <w:rsid w:val="00765178"/>
    <w:rsid w:val="00780E9D"/>
    <w:rsid w:val="007A4FB7"/>
    <w:rsid w:val="007D3432"/>
    <w:rsid w:val="00800F24"/>
    <w:rsid w:val="00833BB7"/>
    <w:rsid w:val="0085116A"/>
    <w:rsid w:val="00860A17"/>
    <w:rsid w:val="00867EDA"/>
    <w:rsid w:val="00877F9A"/>
    <w:rsid w:val="008B3406"/>
    <w:rsid w:val="008F1F25"/>
    <w:rsid w:val="00924404"/>
    <w:rsid w:val="009F46ED"/>
    <w:rsid w:val="009F50AA"/>
    <w:rsid w:val="00A03857"/>
    <w:rsid w:val="00A36618"/>
    <w:rsid w:val="00AC3C52"/>
    <w:rsid w:val="00AD445B"/>
    <w:rsid w:val="00B269BD"/>
    <w:rsid w:val="00B34C5E"/>
    <w:rsid w:val="00B42789"/>
    <w:rsid w:val="00B531A3"/>
    <w:rsid w:val="00B72987"/>
    <w:rsid w:val="00B87590"/>
    <w:rsid w:val="00BB010A"/>
    <w:rsid w:val="00BD3A3F"/>
    <w:rsid w:val="00BD3BA5"/>
    <w:rsid w:val="00BF0AEE"/>
    <w:rsid w:val="00BF5BAC"/>
    <w:rsid w:val="00C316B8"/>
    <w:rsid w:val="00C723B3"/>
    <w:rsid w:val="00C903C9"/>
    <w:rsid w:val="00CA7FC6"/>
    <w:rsid w:val="00CE0F89"/>
    <w:rsid w:val="00D23445"/>
    <w:rsid w:val="00D66C9E"/>
    <w:rsid w:val="00D843DA"/>
    <w:rsid w:val="00DA3EA5"/>
    <w:rsid w:val="00DA6F22"/>
    <w:rsid w:val="00DB5BF9"/>
    <w:rsid w:val="00DD1F78"/>
    <w:rsid w:val="00DE50B0"/>
    <w:rsid w:val="00E25F23"/>
    <w:rsid w:val="00EC4B29"/>
    <w:rsid w:val="00ED10A2"/>
    <w:rsid w:val="00F26315"/>
    <w:rsid w:val="00F80E28"/>
    <w:rsid w:val="00FA26F9"/>
    <w:rsid w:val="00FA3A73"/>
    <w:rsid w:val="00FE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9487"/>
  <w15:chartTrackingRefBased/>
  <w15:docId w15:val="{076D7FDD-B107-4631-81D9-0554B783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D445B"/>
    <w:rPr>
      <w:sz w:val="20"/>
      <w:szCs w:val="20"/>
    </w:rPr>
  </w:style>
  <w:style w:type="character" w:customStyle="1" w:styleId="FootnoteTextChar">
    <w:name w:val="Footnote Text Char"/>
    <w:basedOn w:val="DefaultParagraphFont"/>
    <w:link w:val="FootnoteText"/>
    <w:semiHidden/>
    <w:rsid w:val="00AD445B"/>
    <w:rPr>
      <w:rFonts w:ascii="Times New Roman" w:eastAsia="Times New Roman" w:hAnsi="Times New Roman" w:cs="Times New Roman"/>
      <w:sz w:val="20"/>
      <w:szCs w:val="20"/>
    </w:rPr>
  </w:style>
  <w:style w:type="character" w:styleId="FootnoteReference">
    <w:name w:val="footnote reference"/>
    <w:semiHidden/>
    <w:unhideWhenUsed/>
    <w:rsid w:val="00AD445B"/>
    <w:rPr>
      <w:vertAlign w:val="superscript"/>
    </w:rPr>
  </w:style>
  <w:style w:type="character" w:customStyle="1" w:styleId="FootnoteCharacters">
    <w:name w:val="Footnote Characters"/>
    <w:rsid w:val="00AD445B"/>
    <w:rPr>
      <w:vertAlign w:val="superscript"/>
    </w:rPr>
  </w:style>
  <w:style w:type="paragraph" w:styleId="BalloonText">
    <w:name w:val="Balloon Text"/>
    <w:basedOn w:val="Normal"/>
    <w:link w:val="BalloonTextChar"/>
    <w:uiPriority w:val="99"/>
    <w:semiHidden/>
    <w:unhideWhenUsed/>
    <w:rsid w:val="00AD4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45B"/>
    <w:rPr>
      <w:rFonts w:ascii="Segoe UI" w:eastAsia="Times New Roman" w:hAnsi="Segoe UI" w:cs="Segoe UI"/>
      <w:sz w:val="18"/>
      <w:szCs w:val="18"/>
    </w:rPr>
  </w:style>
  <w:style w:type="paragraph" w:styleId="ListParagraph">
    <w:name w:val="List Paragraph"/>
    <w:basedOn w:val="Normal"/>
    <w:uiPriority w:val="34"/>
    <w:qFormat/>
    <w:rsid w:val="00161146"/>
    <w:pPr>
      <w:ind w:left="720"/>
      <w:contextualSpacing/>
    </w:pPr>
  </w:style>
  <w:style w:type="paragraph" w:styleId="Header">
    <w:name w:val="header"/>
    <w:basedOn w:val="Normal"/>
    <w:link w:val="HeaderChar"/>
    <w:uiPriority w:val="99"/>
    <w:unhideWhenUsed/>
    <w:rsid w:val="00B531A3"/>
    <w:pPr>
      <w:tabs>
        <w:tab w:val="center" w:pos="4513"/>
        <w:tab w:val="right" w:pos="9026"/>
      </w:tabs>
    </w:pPr>
  </w:style>
  <w:style w:type="character" w:customStyle="1" w:styleId="HeaderChar">
    <w:name w:val="Header Char"/>
    <w:basedOn w:val="DefaultParagraphFont"/>
    <w:link w:val="Header"/>
    <w:uiPriority w:val="99"/>
    <w:rsid w:val="00B531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31A3"/>
    <w:pPr>
      <w:tabs>
        <w:tab w:val="center" w:pos="4513"/>
        <w:tab w:val="right" w:pos="9026"/>
      </w:tabs>
    </w:pPr>
  </w:style>
  <w:style w:type="character" w:customStyle="1" w:styleId="FooterChar">
    <w:name w:val="Footer Char"/>
    <w:basedOn w:val="DefaultParagraphFont"/>
    <w:link w:val="Footer"/>
    <w:uiPriority w:val="99"/>
    <w:rsid w:val="00B531A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50B0"/>
    <w:rPr>
      <w:sz w:val="16"/>
      <w:szCs w:val="16"/>
    </w:rPr>
  </w:style>
  <w:style w:type="paragraph" w:styleId="CommentText">
    <w:name w:val="annotation text"/>
    <w:basedOn w:val="Normal"/>
    <w:link w:val="CommentTextChar"/>
    <w:uiPriority w:val="99"/>
    <w:semiHidden/>
    <w:unhideWhenUsed/>
    <w:rsid w:val="00DE50B0"/>
    <w:rPr>
      <w:sz w:val="20"/>
      <w:szCs w:val="20"/>
    </w:rPr>
  </w:style>
  <w:style w:type="character" w:customStyle="1" w:styleId="CommentTextChar">
    <w:name w:val="Comment Text Char"/>
    <w:basedOn w:val="DefaultParagraphFont"/>
    <w:link w:val="CommentText"/>
    <w:uiPriority w:val="99"/>
    <w:semiHidden/>
    <w:rsid w:val="00DE50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50B0"/>
    <w:rPr>
      <w:b/>
      <w:bCs/>
    </w:rPr>
  </w:style>
  <w:style w:type="character" w:customStyle="1" w:styleId="CommentSubjectChar">
    <w:name w:val="Comment Subject Char"/>
    <w:basedOn w:val="CommentTextChar"/>
    <w:link w:val="CommentSubject"/>
    <w:uiPriority w:val="99"/>
    <w:semiHidden/>
    <w:rsid w:val="00DE50B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41C6-F7B2-4C52-A371-70C56BD4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Wilson</dc:creator>
  <cp:keywords/>
  <dc:description/>
  <cp:lastModifiedBy>Marianne Wilson</cp:lastModifiedBy>
  <cp:revision>8</cp:revision>
  <dcterms:created xsi:type="dcterms:W3CDTF">2020-08-03T11:28:00Z</dcterms:created>
  <dcterms:modified xsi:type="dcterms:W3CDTF">2020-08-05T15:27:00Z</dcterms:modified>
</cp:coreProperties>
</file>