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CF" w:rsidRPr="00A87672" w:rsidRDefault="002E53CF" w:rsidP="0027226E">
      <w:pPr>
        <w:pStyle w:val="Heading1"/>
        <w:spacing w:before="0" w:line="360" w:lineRule="auto"/>
        <w:rPr>
          <w:rFonts w:asciiTheme="minorHAnsi" w:hAnsiTheme="minorHAnsi"/>
        </w:rPr>
      </w:pPr>
      <w:bookmarkStart w:id="0" w:name="_GoBack"/>
      <w:bookmarkEnd w:id="0"/>
      <w:r w:rsidRPr="00A87672">
        <w:rPr>
          <w:rFonts w:asciiTheme="minorHAnsi" w:hAnsiTheme="minorHAnsi"/>
        </w:rPr>
        <w:t>REQUEST</w:t>
      </w:r>
      <w:r>
        <w:rPr>
          <w:rFonts w:asciiTheme="minorHAnsi" w:hAnsiTheme="minorHAnsi"/>
        </w:rPr>
        <w:t xml:space="preserve"> FOR CHANGE OF SUPERVISOR</w:t>
      </w:r>
    </w:p>
    <w:p w:rsidR="002E53CF" w:rsidRPr="0027226E" w:rsidRDefault="0047082B" w:rsidP="0027226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This form should be used to request a change of supervisor and should be</w:t>
      </w:r>
      <w:r w:rsidR="0027226E" w:rsidRPr="0027226E">
        <w:rPr>
          <w:sz w:val="24"/>
          <w:szCs w:val="24"/>
        </w:rPr>
        <w:t xml:space="preserve"> completed i</w:t>
      </w:r>
      <w:r w:rsidR="002E53CF" w:rsidRPr="0027226E">
        <w:rPr>
          <w:sz w:val="24"/>
          <w:szCs w:val="24"/>
        </w:rPr>
        <w:t xml:space="preserve">f the relationship between you and your personal supervisor has broken </w:t>
      </w:r>
      <w:r w:rsidR="0027226E" w:rsidRPr="0027226E">
        <w:rPr>
          <w:sz w:val="24"/>
          <w:szCs w:val="24"/>
        </w:rPr>
        <w:t>down, you have already raised</w:t>
      </w:r>
      <w:r w:rsidR="002E53CF" w:rsidRPr="0027226E">
        <w:rPr>
          <w:sz w:val="24"/>
          <w:szCs w:val="24"/>
        </w:rPr>
        <w:t xml:space="preserve"> this with your existing personal supervisor</w:t>
      </w:r>
      <w:r w:rsidR="0027226E" w:rsidRPr="0027226E">
        <w:rPr>
          <w:sz w:val="24"/>
          <w:szCs w:val="24"/>
        </w:rPr>
        <w:t xml:space="preserve"> and the concerns are still present and/or you have</w:t>
      </w:r>
      <w:r w:rsidR="002E53CF" w:rsidRPr="0027226E">
        <w:rPr>
          <w:sz w:val="24"/>
          <w:szCs w:val="24"/>
        </w:rPr>
        <w:t xml:space="preserve"> discuss</w:t>
      </w:r>
      <w:r w:rsidR="0027226E" w:rsidRPr="0027226E">
        <w:rPr>
          <w:sz w:val="24"/>
          <w:szCs w:val="24"/>
        </w:rPr>
        <w:t>ed</w:t>
      </w:r>
      <w:r w:rsidR="002E53CF" w:rsidRPr="0027226E">
        <w:rPr>
          <w:sz w:val="24"/>
          <w:szCs w:val="24"/>
        </w:rPr>
        <w:t xml:space="preserve"> this with your programme leader, or another member of departmental staff. </w:t>
      </w:r>
    </w:p>
    <w:tbl>
      <w:tblPr>
        <w:tblStyle w:val="TableGrid1"/>
        <w:tblW w:w="10173" w:type="dxa"/>
        <w:tblLook w:val="04A0" w:firstRow="1" w:lastRow="0" w:firstColumn="1" w:lastColumn="0" w:noHBand="0" w:noVBand="1"/>
      </w:tblPr>
      <w:tblGrid>
        <w:gridCol w:w="3510"/>
        <w:gridCol w:w="6663"/>
      </w:tblGrid>
      <w:tr w:rsidR="002E53CF" w:rsidRPr="002E53CF" w:rsidTr="0027226E">
        <w:trPr>
          <w:trHeight w:val="45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2E53CF" w:rsidRPr="002E53CF" w:rsidRDefault="002E53CF" w:rsidP="002E53CF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27226E">
              <w:rPr>
                <w:rFonts w:asciiTheme="minorHAnsi" w:hAnsiTheme="minorHAnsi"/>
                <w:b/>
                <w:sz w:val="28"/>
                <w:szCs w:val="28"/>
              </w:rPr>
              <w:t>Student name</w:t>
            </w:r>
            <w:r w:rsidRPr="002E53CF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E53CF" w:rsidRPr="0027226E" w:rsidRDefault="002E53CF" w:rsidP="002E53CF">
            <w:pPr>
              <w:ind w:right="-74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E53CF" w:rsidRDefault="002E53CF" w:rsidP="002E53CF">
            <w:pPr>
              <w:ind w:right="-7445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E53CF" w:rsidRPr="0027226E" w:rsidTr="0027226E">
        <w:trPr>
          <w:trHeight w:val="45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2E53CF" w:rsidRPr="002E53CF" w:rsidRDefault="002E53CF" w:rsidP="002E53CF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27226E">
              <w:rPr>
                <w:rFonts w:asciiTheme="minorHAnsi" w:hAnsiTheme="minorHAnsi"/>
                <w:b/>
                <w:sz w:val="28"/>
                <w:szCs w:val="28"/>
              </w:rPr>
              <w:t>Supervisor(s) name</w:t>
            </w:r>
            <w:r w:rsidRPr="002E53CF">
              <w:rPr>
                <w:rFonts w:asciiTheme="minorHAnsi" w:hAnsiTheme="minorHAnsi"/>
                <w:b/>
                <w:sz w:val="28"/>
                <w:szCs w:val="28"/>
              </w:rPr>
              <w:t>: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E53CF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E53CF" w:rsidRPr="0027226E" w:rsidTr="0027226E">
        <w:trPr>
          <w:trHeight w:val="45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2E53CF" w:rsidRPr="0027226E" w:rsidRDefault="002E53CF" w:rsidP="002E53CF">
            <w:pPr>
              <w:jc w:val="both"/>
              <w:rPr>
                <w:rFonts w:asciiTheme="minorHAnsi" w:hAnsiTheme="minorHAnsi"/>
                <w:b/>
                <w:sz w:val="28"/>
                <w:szCs w:val="28"/>
              </w:rPr>
            </w:pPr>
            <w:r w:rsidRPr="0027226E">
              <w:rPr>
                <w:rFonts w:asciiTheme="minorHAnsi" w:hAnsiTheme="minorHAnsi"/>
                <w:b/>
                <w:sz w:val="28"/>
                <w:szCs w:val="28"/>
              </w:rPr>
              <w:t>Year of registration: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E53CF" w:rsidRPr="0027226E" w:rsidTr="0027226E">
        <w:trPr>
          <w:trHeight w:val="45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2E53CF" w:rsidRPr="0027226E" w:rsidRDefault="002E53CF" w:rsidP="002E53C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7226E">
              <w:rPr>
                <w:rFonts w:asciiTheme="minorHAnsi" w:hAnsiTheme="minorHAnsi"/>
                <w:b/>
                <w:sz w:val="28"/>
                <w:szCs w:val="28"/>
              </w:rPr>
              <w:t>Please provide details of the reasons for your request: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E53CF" w:rsidRPr="0027226E" w:rsidTr="0027226E">
        <w:trPr>
          <w:trHeight w:val="45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2E53CF" w:rsidRPr="0027226E" w:rsidRDefault="002E53CF" w:rsidP="002E53C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27226E">
              <w:rPr>
                <w:rFonts w:asciiTheme="minorHAnsi" w:hAnsiTheme="minorHAnsi"/>
                <w:b/>
                <w:sz w:val="28"/>
                <w:szCs w:val="28"/>
              </w:rPr>
              <w:t>What actions have you taken to resolve the concerns yourself?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2E53CF" w:rsidRPr="0027226E" w:rsidRDefault="002E53CF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47082B" w:rsidRPr="0027226E" w:rsidTr="0027226E">
        <w:trPr>
          <w:trHeight w:val="45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47082B" w:rsidRPr="0047082B" w:rsidRDefault="0047082B" w:rsidP="002E53CF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47082B">
              <w:rPr>
                <w:rFonts w:asciiTheme="minorHAnsi" w:hAnsiTheme="minorHAnsi"/>
                <w:b/>
                <w:sz w:val="28"/>
                <w:szCs w:val="28"/>
              </w:rPr>
              <w:t>Date of request: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7082B" w:rsidRDefault="0047082B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:rsidR="00867FFE" w:rsidRPr="0047082B" w:rsidRDefault="00867FFE" w:rsidP="002E53CF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2E53CF" w:rsidRDefault="0027226E" w:rsidP="0047082B">
      <w:pPr>
        <w:spacing w:before="240" w:line="360" w:lineRule="auto"/>
        <w:rPr>
          <w:sz w:val="24"/>
          <w:szCs w:val="24"/>
        </w:rPr>
      </w:pPr>
      <w:r w:rsidRPr="0027226E">
        <w:rPr>
          <w:sz w:val="24"/>
          <w:szCs w:val="24"/>
        </w:rPr>
        <w:t xml:space="preserve">The request to change supervisor will be considered and we will do our best to resolve matters to everyones satisfaction. </w:t>
      </w:r>
      <w:r w:rsidR="00757380">
        <w:rPr>
          <w:sz w:val="24"/>
          <w:szCs w:val="24"/>
        </w:rPr>
        <w:t xml:space="preserve"> </w:t>
      </w:r>
      <w:r w:rsidRPr="0027226E">
        <w:rPr>
          <w:sz w:val="24"/>
          <w:szCs w:val="24"/>
        </w:rPr>
        <w:t>You will be informed in writing of the member of staff who will take over responsibility for acting as personal supervisor – please note that you cannot request a change to a specific new personal supervisor.</w:t>
      </w:r>
      <w:r w:rsidR="00757380">
        <w:rPr>
          <w:sz w:val="24"/>
          <w:szCs w:val="24"/>
        </w:rPr>
        <w:t xml:space="preserve">  </w:t>
      </w:r>
      <w:r w:rsidR="002E53CF" w:rsidRPr="0027226E">
        <w:rPr>
          <w:sz w:val="24"/>
          <w:szCs w:val="24"/>
        </w:rPr>
        <w:t>Please send a copy of this form to Di Stockdale (</w:t>
      </w:r>
      <w:hyperlink r:id="rId5" w:history="1">
        <w:r w:rsidR="002E53CF" w:rsidRPr="0027226E">
          <w:rPr>
            <w:rStyle w:val="Hyperlink"/>
            <w:sz w:val="24"/>
            <w:szCs w:val="24"/>
          </w:rPr>
          <w:t>diane.stockdale@york.ac.uk</w:t>
        </w:r>
      </w:hyperlink>
      <w:r w:rsidR="002E53CF" w:rsidRPr="002E53CF">
        <w:rPr>
          <w:sz w:val="24"/>
          <w:szCs w:val="24"/>
        </w:rPr>
        <w:t>)</w:t>
      </w:r>
      <w:r w:rsidR="008B52A1">
        <w:rPr>
          <w:sz w:val="24"/>
          <w:szCs w:val="24"/>
        </w:rPr>
        <w:t>.</w:t>
      </w:r>
      <w:r w:rsidR="002E53CF" w:rsidRPr="002E53CF">
        <w:rPr>
          <w:sz w:val="24"/>
          <w:szCs w:val="24"/>
        </w:rPr>
        <w:t xml:space="preserve"> </w:t>
      </w:r>
    </w:p>
    <w:p w:rsidR="002E53CF" w:rsidRDefault="002E53CF" w:rsidP="0047082B">
      <w:pPr>
        <w:pStyle w:val="Heading1"/>
        <w:spacing w:before="0" w:after="240"/>
        <w:rPr>
          <w:rFonts w:asciiTheme="minorHAnsi" w:hAnsiTheme="minorHAnsi"/>
        </w:rPr>
      </w:pPr>
      <w:r w:rsidRPr="002E53CF">
        <w:rPr>
          <w:rFonts w:asciiTheme="minorHAnsi" w:hAnsiTheme="minorHAnsi"/>
        </w:rPr>
        <w:t>FOR DEPARTMENT TO COMPLETE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6663"/>
      </w:tblGrid>
      <w:tr w:rsidR="0047082B" w:rsidRPr="00872FEE" w:rsidTr="0047082B">
        <w:trPr>
          <w:trHeight w:val="43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47082B" w:rsidRPr="002E53CF" w:rsidRDefault="0047082B" w:rsidP="005B3CEF">
            <w:pPr>
              <w:ind w:right="-744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Action recommended: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47082B" w:rsidRDefault="0047082B" w:rsidP="005B3CEF">
            <w:pPr>
              <w:ind w:right="-7445"/>
              <w:rPr>
                <w:sz w:val="24"/>
                <w:szCs w:val="24"/>
              </w:rPr>
            </w:pPr>
          </w:p>
          <w:p w:rsidR="0047082B" w:rsidRPr="002E53CF" w:rsidRDefault="0047082B" w:rsidP="005B3CEF">
            <w:pPr>
              <w:ind w:right="-7445"/>
              <w:rPr>
                <w:sz w:val="24"/>
                <w:szCs w:val="24"/>
              </w:rPr>
            </w:pPr>
          </w:p>
        </w:tc>
      </w:tr>
      <w:tr w:rsidR="002E53CF" w:rsidRPr="00872FEE" w:rsidTr="0047082B">
        <w:trPr>
          <w:trHeight w:val="434"/>
        </w:trPr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2E53CF" w:rsidRPr="002E53CF" w:rsidRDefault="002E53CF" w:rsidP="005B3CEF">
            <w:pPr>
              <w:ind w:right="-7445"/>
              <w:rPr>
                <w:b/>
                <w:sz w:val="28"/>
                <w:szCs w:val="28"/>
              </w:rPr>
            </w:pPr>
            <w:r w:rsidRPr="002E53CF">
              <w:rPr>
                <w:b/>
                <w:sz w:val="28"/>
                <w:szCs w:val="28"/>
              </w:rPr>
              <w:t>Name of new supervisor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663" w:type="dxa"/>
            <w:shd w:val="clear" w:color="auto" w:fill="auto"/>
            <w:vAlign w:val="center"/>
          </w:tcPr>
          <w:p w:rsidR="002E53CF" w:rsidRPr="002E53CF" w:rsidRDefault="002E53CF" w:rsidP="005B3CEF">
            <w:pPr>
              <w:ind w:right="-7445"/>
              <w:rPr>
                <w:sz w:val="24"/>
                <w:szCs w:val="24"/>
              </w:rPr>
            </w:pPr>
          </w:p>
          <w:p w:rsidR="002E53CF" w:rsidRPr="002E53CF" w:rsidRDefault="002E53CF" w:rsidP="005B3CEF">
            <w:pPr>
              <w:ind w:right="-7445"/>
              <w:rPr>
                <w:sz w:val="24"/>
                <w:szCs w:val="24"/>
              </w:rPr>
            </w:pPr>
          </w:p>
        </w:tc>
      </w:tr>
    </w:tbl>
    <w:p w:rsidR="002E53CF" w:rsidRPr="002E53CF" w:rsidRDefault="002E53CF" w:rsidP="002E53CF">
      <w:pPr>
        <w:rPr>
          <w:sz w:val="24"/>
          <w:szCs w:val="24"/>
        </w:rPr>
      </w:pPr>
    </w:p>
    <w:sectPr w:rsidR="002E53CF" w:rsidRPr="002E53CF" w:rsidSect="002722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3CF"/>
    <w:rsid w:val="000D1865"/>
    <w:rsid w:val="0027226E"/>
    <w:rsid w:val="002E53CF"/>
    <w:rsid w:val="0047082B"/>
    <w:rsid w:val="00757380"/>
    <w:rsid w:val="00781BB2"/>
    <w:rsid w:val="007A3393"/>
    <w:rsid w:val="00867FFE"/>
    <w:rsid w:val="008B52A1"/>
    <w:rsid w:val="00B65160"/>
    <w:rsid w:val="00EB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3CF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color w:val="00746B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E5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E5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E53CF"/>
    <w:rPr>
      <w:rFonts w:asciiTheme="majorHAnsi" w:eastAsiaTheme="majorEastAsia" w:hAnsiTheme="majorHAnsi" w:cstheme="majorBidi"/>
      <w:b/>
      <w:bCs/>
      <w:caps/>
      <w:color w:val="00746B"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3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53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53CF"/>
    <w:pPr>
      <w:keepNext/>
      <w:keepLines/>
      <w:spacing w:before="480" w:after="0" w:line="240" w:lineRule="auto"/>
      <w:jc w:val="both"/>
      <w:outlineLvl w:val="0"/>
    </w:pPr>
    <w:rPr>
      <w:rFonts w:asciiTheme="majorHAnsi" w:eastAsiaTheme="majorEastAsia" w:hAnsiTheme="majorHAnsi" w:cstheme="majorBidi"/>
      <w:b/>
      <w:bCs/>
      <w:caps/>
      <w:color w:val="00746B"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2E5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59"/>
    <w:rsid w:val="002E5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E53CF"/>
    <w:rPr>
      <w:rFonts w:asciiTheme="majorHAnsi" w:eastAsiaTheme="majorEastAsia" w:hAnsiTheme="majorHAnsi" w:cstheme="majorBidi"/>
      <w:b/>
      <w:bCs/>
      <w:caps/>
      <w:color w:val="00746B"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53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53C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E53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ane.stockdale@york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Hewitt, C.</dc:creator>
  <cp:lastModifiedBy>Stockdale, D.</cp:lastModifiedBy>
  <cp:revision>2</cp:revision>
  <dcterms:created xsi:type="dcterms:W3CDTF">2016-10-14T08:29:00Z</dcterms:created>
  <dcterms:modified xsi:type="dcterms:W3CDTF">2016-10-14T08:29:00Z</dcterms:modified>
</cp:coreProperties>
</file>