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204" w:rsidRDefault="009F1204" w:rsidP="009F1204">
      <w:pPr>
        <w:pStyle w:val="NormalWeb"/>
      </w:pPr>
      <w:r>
        <w:rPr>
          <w:rFonts w:ascii="Verdana" w:hAnsi="Verdana"/>
          <w:sz w:val="27"/>
          <w:szCs w:val="27"/>
        </w:rPr>
        <w:t>Plenary Speakers</w:t>
      </w:r>
      <w:r>
        <w:t xml:space="preserve"> </w:t>
      </w:r>
    </w:p>
    <w:p w:rsidR="009F1204" w:rsidRDefault="009F1204" w:rsidP="009F1204">
      <w:pPr>
        <w:pStyle w:val="NormalWeb"/>
        <w:rPr>
          <w:rFonts w:ascii="Verdana" w:hAnsi="Verdana"/>
          <w:sz w:val="20"/>
          <w:szCs w:val="20"/>
        </w:rPr>
      </w:pPr>
      <w:r>
        <w:rPr>
          <w:rFonts w:ascii="Verdana" w:hAnsi="Verdana"/>
          <w:b/>
          <w:bCs/>
          <w:sz w:val="20"/>
          <w:szCs w:val="20"/>
        </w:rPr>
        <w:t xml:space="preserve">Tracy Chevalier, Morris Eaves, Andrew Lincoln, </w:t>
      </w:r>
      <w:proofErr w:type="spellStart"/>
      <w:r>
        <w:rPr>
          <w:rFonts w:ascii="Verdana" w:hAnsi="Verdana"/>
          <w:b/>
          <w:bCs/>
          <w:sz w:val="20"/>
          <w:szCs w:val="20"/>
        </w:rPr>
        <w:t>Saree</w:t>
      </w:r>
      <w:proofErr w:type="spellEnd"/>
      <w:r>
        <w:rPr>
          <w:rFonts w:ascii="Verdana" w:hAnsi="Verdana"/>
          <w:b/>
          <w:bCs/>
          <w:sz w:val="20"/>
          <w:szCs w:val="20"/>
        </w:rPr>
        <w:t xml:space="preserve"> </w:t>
      </w:r>
      <w:proofErr w:type="spellStart"/>
      <w:r>
        <w:rPr>
          <w:rFonts w:ascii="Verdana" w:hAnsi="Verdana"/>
          <w:b/>
          <w:bCs/>
          <w:sz w:val="20"/>
          <w:szCs w:val="20"/>
        </w:rPr>
        <w:t>Makdisi</w:t>
      </w:r>
      <w:proofErr w:type="spellEnd"/>
      <w:r>
        <w:rPr>
          <w:rFonts w:ascii="Verdana" w:hAnsi="Verdana"/>
          <w:b/>
          <w:bCs/>
          <w:sz w:val="20"/>
          <w:szCs w:val="20"/>
        </w:rPr>
        <w:t xml:space="preserve">, Jon </w:t>
      </w:r>
      <w:proofErr w:type="spellStart"/>
      <w:r>
        <w:rPr>
          <w:rFonts w:ascii="Verdana" w:hAnsi="Verdana"/>
          <w:b/>
          <w:bCs/>
          <w:sz w:val="20"/>
          <w:szCs w:val="20"/>
        </w:rPr>
        <w:t>Mee</w:t>
      </w:r>
      <w:proofErr w:type="spellEnd"/>
      <w:r>
        <w:rPr>
          <w:rFonts w:ascii="Verdana" w:hAnsi="Verdana"/>
          <w:b/>
          <w:bCs/>
          <w:sz w:val="20"/>
          <w:szCs w:val="20"/>
        </w:rPr>
        <w:t xml:space="preserve"> and Michael Phillips</w:t>
      </w:r>
      <w:r>
        <w:rPr>
          <w:rFonts w:ascii="Verdana" w:hAnsi="Verdana"/>
          <w:sz w:val="20"/>
          <w:szCs w:val="20"/>
        </w:rPr>
        <w:t xml:space="preserve"> </w:t>
      </w:r>
    </w:p>
    <w:p w:rsidR="009F1204" w:rsidRDefault="009F1204" w:rsidP="009F1204">
      <w:pPr>
        <w:pStyle w:val="NormalWeb"/>
        <w:rPr>
          <w:rFonts w:ascii="Verdana" w:hAnsi="Verdana"/>
          <w:sz w:val="20"/>
          <w:szCs w:val="20"/>
        </w:rPr>
      </w:pPr>
      <w:r>
        <w:rPr>
          <w:rFonts w:ascii="Verdana" w:hAnsi="Verdana"/>
          <w:b/>
          <w:bCs/>
          <w:sz w:val="20"/>
          <w:szCs w:val="20"/>
        </w:rPr>
        <w:t>Tracy Chevalier</w:t>
      </w:r>
      <w:r>
        <w:rPr>
          <w:rFonts w:ascii="Verdana" w:hAnsi="Verdana"/>
          <w:sz w:val="20"/>
          <w:szCs w:val="20"/>
        </w:rPr>
        <w:br/>
        <w:t xml:space="preserve">Tracy Chevalier grew up in Washington, DC and did a BA in English at Oberlin College, Ohio. On graduating, she moved to London, where she lives with her husband and son. She was a reference book editor for St. James Press for several years before quitting </w:t>
      </w:r>
      <w:proofErr w:type="gramStart"/>
      <w:r>
        <w:rPr>
          <w:rFonts w:ascii="Verdana" w:hAnsi="Verdana"/>
          <w:sz w:val="20"/>
          <w:szCs w:val="20"/>
        </w:rPr>
        <w:t>to do</w:t>
      </w:r>
      <w:proofErr w:type="gramEnd"/>
      <w:r>
        <w:rPr>
          <w:rFonts w:ascii="Verdana" w:hAnsi="Verdana"/>
          <w:sz w:val="20"/>
          <w:szCs w:val="20"/>
        </w:rPr>
        <w:t xml:space="preserve"> an MA in creative writing at the University of East Anglia, under the tutelage of Malcolm Bradbury and Rose </w:t>
      </w:r>
      <w:proofErr w:type="spellStart"/>
      <w:r>
        <w:rPr>
          <w:rFonts w:ascii="Verdana" w:hAnsi="Verdana"/>
          <w:sz w:val="20"/>
          <w:szCs w:val="20"/>
        </w:rPr>
        <w:t>Tremain</w:t>
      </w:r>
      <w:proofErr w:type="spellEnd"/>
      <w:r>
        <w:rPr>
          <w:rFonts w:ascii="Verdana" w:hAnsi="Verdana"/>
          <w:sz w:val="20"/>
          <w:szCs w:val="20"/>
        </w:rPr>
        <w:t xml:space="preserve">. Her novels include Burning Bright, on the painter and poet William Blake, as well as The Lady and the Unicorn, Falling Angels, The Virgin Blue, and the international bestseller Girl with a Pearl Earring. </w:t>
      </w:r>
    </w:p>
    <w:p w:rsidR="009F1204" w:rsidRDefault="009F1204" w:rsidP="009F1204">
      <w:pPr>
        <w:pStyle w:val="NormalWeb"/>
        <w:rPr>
          <w:rFonts w:ascii="Verdana" w:hAnsi="Verdana"/>
          <w:sz w:val="20"/>
          <w:szCs w:val="20"/>
        </w:rPr>
      </w:pPr>
      <w:r>
        <w:rPr>
          <w:rFonts w:ascii="Verdana" w:hAnsi="Verdana"/>
          <w:b/>
          <w:bCs/>
          <w:sz w:val="20"/>
          <w:szCs w:val="20"/>
        </w:rPr>
        <w:t>Morris Eaves</w:t>
      </w:r>
      <w:r>
        <w:rPr>
          <w:rFonts w:ascii="Verdana" w:hAnsi="Verdana"/>
          <w:sz w:val="20"/>
          <w:szCs w:val="20"/>
        </w:rPr>
        <w:br/>
        <w:t xml:space="preserve">Morris is Professor of English at the University of Rochester. He is co editor (with Morton Paley) of </w:t>
      </w:r>
      <w:r>
        <w:rPr>
          <w:rFonts w:ascii="Verdana" w:hAnsi="Verdana"/>
          <w:i/>
          <w:iCs/>
          <w:sz w:val="20"/>
          <w:szCs w:val="20"/>
        </w:rPr>
        <w:t>Blake: an Illustrated Quarterly</w:t>
      </w:r>
      <w:r>
        <w:rPr>
          <w:rFonts w:ascii="Verdana" w:hAnsi="Verdana"/>
          <w:sz w:val="20"/>
          <w:szCs w:val="20"/>
        </w:rPr>
        <w:t xml:space="preserve"> and (with Robert </w:t>
      </w:r>
      <w:proofErr w:type="spellStart"/>
      <w:r>
        <w:rPr>
          <w:rFonts w:ascii="Verdana" w:hAnsi="Verdana"/>
          <w:sz w:val="20"/>
          <w:szCs w:val="20"/>
        </w:rPr>
        <w:t>Essick</w:t>
      </w:r>
      <w:proofErr w:type="spellEnd"/>
      <w:r>
        <w:rPr>
          <w:rFonts w:ascii="Verdana" w:hAnsi="Verdana"/>
          <w:sz w:val="20"/>
          <w:szCs w:val="20"/>
        </w:rPr>
        <w:t xml:space="preserve"> and Joseph </w:t>
      </w:r>
      <w:proofErr w:type="spellStart"/>
      <w:r>
        <w:rPr>
          <w:rFonts w:ascii="Verdana" w:hAnsi="Verdana"/>
          <w:sz w:val="20"/>
          <w:szCs w:val="20"/>
        </w:rPr>
        <w:t>Viscomi</w:t>
      </w:r>
      <w:proofErr w:type="spellEnd"/>
      <w:r>
        <w:rPr>
          <w:rFonts w:ascii="Verdana" w:hAnsi="Verdana"/>
          <w:sz w:val="20"/>
          <w:szCs w:val="20"/>
        </w:rPr>
        <w:t xml:space="preserve">) </w:t>
      </w:r>
      <w:r>
        <w:rPr>
          <w:rFonts w:ascii="Verdana" w:hAnsi="Verdana"/>
          <w:i/>
          <w:iCs/>
          <w:sz w:val="20"/>
          <w:szCs w:val="20"/>
        </w:rPr>
        <w:t>The William Blake Archive</w:t>
      </w:r>
      <w:r>
        <w:rPr>
          <w:rFonts w:ascii="Verdana" w:hAnsi="Verdana"/>
          <w:sz w:val="20"/>
          <w:szCs w:val="20"/>
        </w:rPr>
        <w:t xml:space="preserve">. Publications include </w:t>
      </w:r>
      <w:r>
        <w:rPr>
          <w:rFonts w:ascii="Verdana" w:hAnsi="Verdana"/>
          <w:i/>
          <w:iCs/>
          <w:sz w:val="20"/>
          <w:szCs w:val="20"/>
        </w:rPr>
        <w:t>William Blake's Theory of Art</w:t>
      </w:r>
      <w:r>
        <w:rPr>
          <w:rFonts w:ascii="Verdana" w:hAnsi="Verdana"/>
          <w:sz w:val="20"/>
          <w:szCs w:val="20"/>
        </w:rPr>
        <w:t xml:space="preserve"> and </w:t>
      </w:r>
      <w:r>
        <w:rPr>
          <w:rFonts w:ascii="Verdana" w:hAnsi="Verdana"/>
          <w:i/>
          <w:iCs/>
          <w:sz w:val="20"/>
          <w:szCs w:val="20"/>
        </w:rPr>
        <w:t>The Counter Arts Conspiracy: Art and Industry in the Age of Blake</w:t>
      </w:r>
      <w:r>
        <w:rPr>
          <w:rFonts w:ascii="Verdana" w:hAnsi="Verdana"/>
          <w:sz w:val="20"/>
          <w:szCs w:val="20"/>
        </w:rPr>
        <w:t xml:space="preserve">. </w:t>
      </w:r>
      <w:proofErr w:type="gramStart"/>
      <w:r>
        <w:rPr>
          <w:rFonts w:ascii="Verdana" w:hAnsi="Verdana"/>
          <w:sz w:val="20"/>
          <w:szCs w:val="20"/>
        </w:rPr>
        <w:t>He</w:t>
      </w:r>
      <w:proofErr w:type="gramEnd"/>
      <w:r>
        <w:rPr>
          <w:rFonts w:ascii="Verdana" w:hAnsi="Verdana"/>
          <w:sz w:val="20"/>
          <w:szCs w:val="20"/>
        </w:rPr>
        <w:t xml:space="preserve"> co edited (with Robert </w:t>
      </w:r>
      <w:proofErr w:type="spellStart"/>
      <w:r>
        <w:rPr>
          <w:rFonts w:ascii="Verdana" w:hAnsi="Verdana"/>
          <w:sz w:val="20"/>
          <w:szCs w:val="20"/>
        </w:rPr>
        <w:t>Essick</w:t>
      </w:r>
      <w:proofErr w:type="spellEnd"/>
      <w:r>
        <w:rPr>
          <w:rFonts w:ascii="Verdana" w:hAnsi="Verdana"/>
          <w:sz w:val="20"/>
          <w:szCs w:val="20"/>
        </w:rPr>
        <w:t xml:space="preserve"> and Joseph </w:t>
      </w:r>
      <w:proofErr w:type="spellStart"/>
      <w:r>
        <w:rPr>
          <w:rFonts w:ascii="Verdana" w:hAnsi="Verdana"/>
          <w:sz w:val="20"/>
          <w:szCs w:val="20"/>
        </w:rPr>
        <w:t>Viscomi</w:t>
      </w:r>
      <w:proofErr w:type="spellEnd"/>
      <w:r>
        <w:rPr>
          <w:rFonts w:ascii="Verdana" w:hAnsi="Verdana"/>
          <w:sz w:val="20"/>
          <w:szCs w:val="20"/>
        </w:rPr>
        <w:t xml:space="preserve">) </w:t>
      </w:r>
      <w:r>
        <w:rPr>
          <w:rFonts w:ascii="Verdana" w:hAnsi="Verdana"/>
          <w:i/>
          <w:iCs/>
          <w:sz w:val="20"/>
          <w:szCs w:val="20"/>
        </w:rPr>
        <w:t>William Blake: The Early Illuminated Books</w:t>
      </w:r>
      <w:r>
        <w:rPr>
          <w:rFonts w:ascii="Verdana" w:hAnsi="Verdana"/>
          <w:sz w:val="20"/>
          <w:szCs w:val="20"/>
        </w:rPr>
        <w:t xml:space="preserve">. He has recently edited </w:t>
      </w:r>
      <w:r>
        <w:rPr>
          <w:rFonts w:ascii="Verdana" w:hAnsi="Verdana"/>
          <w:i/>
          <w:iCs/>
          <w:sz w:val="20"/>
          <w:szCs w:val="20"/>
        </w:rPr>
        <w:t>The Cambridge Companion to William Blake</w:t>
      </w:r>
      <w:r>
        <w:rPr>
          <w:rFonts w:ascii="Verdana" w:hAnsi="Verdana"/>
          <w:sz w:val="20"/>
          <w:szCs w:val="20"/>
        </w:rPr>
        <w:t xml:space="preserve">. His paper "The Innovator's Dilemma: 'Illuminated' Printing" appeared in </w:t>
      </w:r>
      <w:r>
        <w:rPr>
          <w:rFonts w:ascii="Verdana" w:hAnsi="Verdana"/>
          <w:i/>
          <w:iCs/>
          <w:sz w:val="20"/>
          <w:szCs w:val="20"/>
        </w:rPr>
        <w:t xml:space="preserve">Blake, Nation and Empire </w:t>
      </w:r>
      <w:r>
        <w:rPr>
          <w:rFonts w:ascii="Verdana" w:hAnsi="Verdana"/>
          <w:sz w:val="20"/>
          <w:szCs w:val="20"/>
        </w:rPr>
        <w:t xml:space="preserve">(ed. Steve Clark and David Worrall) published in October 2006. Forthcoming projects include: 'Posterity: The Authority of the Audience', A study of the posthumous social, technological, and aesthetic power of the readers and spectators who have conventionally been regarded as the receivers of art. </w:t>
      </w:r>
    </w:p>
    <w:p w:rsidR="009F1204" w:rsidRDefault="009F1204" w:rsidP="009F1204">
      <w:pPr>
        <w:pStyle w:val="NormalWeb"/>
        <w:rPr>
          <w:rFonts w:ascii="Verdana" w:hAnsi="Verdana"/>
          <w:sz w:val="20"/>
          <w:szCs w:val="20"/>
        </w:rPr>
      </w:pPr>
      <w:r>
        <w:rPr>
          <w:rFonts w:ascii="Verdana" w:hAnsi="Verdana"/>
          <w:b/>
          <w:bCs/>
          <w:sz w:val="20"/>
          <w:szCs w:val="20"/>
        </w:rPr>
        <w:t>Andrew Lincoln</w:t>
      </w:r>
      <w:r>
        <w:rPr>
          <w:rFonts w:ascii="Verdana" w:hAnsi="Verdana"/>
          <w:sz w:val="20"/>
          <w:szCs w:val="20"/>
        </w:rPr>
        <w:br/>
        <w:t xml:space="preserve">Andrew is Senior Lecturer in English Literature at Queen Mary's College, University of London. Publications include </w:t>
      </w:r>
      <w:r>
        <w:rPr>
          <w:rFonts w:ascii="Verdana" w:hAnsi="Verdana"/>
          <w:i/>
          <w:iCs/>
          <w:sz w:val="20"/>
          <w:szCs w:val="20"/>
        </w:rPr>
        <w:t>Spiritual History: a Reading of William Blake's '</w:t>
      </w:r>
      <w:proofErr w:type="spellStart"/>
      <w:r>
        <w:rPr>
          <w:rFonts w:ascii="Verdana" w:hAnsi="Verdana"/>
          <w:i/>
          <w:iCs/>
          <w:sz w:val="20"/>
          <w:szCs w:val="20"/>
        </w:rPr>
        <w:t>Vala</w:t>
      </w:r>
      <w:proofErr w:type="spellEnd"/>
      <w:r>
        <w:rPr>
          <w:rFonts w:ascii="Verdana" w:hAnsi="Verdana"/>
          <w:i/>
          <w:iCs/>
          <w:sz w:val="20"/>
          <w:szCs w:val="20"/>
        </w:rPr>
        <w:t xml:space="preserve">' or 'The Four </w:t>
      </w:r>
      <w:proofErr w:type="spellStart"/>
      <w:r>
        <w:rPr>
          <w:rFonts w:ascii="Verdana" w:hAnsi="Verdana"/>
          <w:i/>
          <w:iCs/>
          <w:sz w:val="20"/>
          <w:szCs w:val="20"/>
        </w:rPr>
        <w:t>Zoas</w:t>
      </w:r>
      <w:proofErr w:type="spellEnd"/>
      <w:r>
        <w:rPr>
          <w:rFonts w:ascii="Verdana" w:hAnsi="Verdana"/>
          <w:i/>
          <w:iCs/>
          <w:sz w:val="20"/>
          <w:szCs w:val="20"/>
        </w:rPr>
        <w:t>'</w:t>
      </w:r>
      <w:r>
        <w:rPr>
          <w:rFonts w:ascii="Verdana" w:hAnsi="Verdana"/>
          <w:sz w:val="20"/>
          <w:szCs w:val="20"/>
        </w:rPr>
        <w:t xml:space="preserve"> and the Blake Trust facsimile edition of </w:t>
      </w:r>
      <w:r>
        <w:rPr>
          <w:rFonts w:ascii="Verdana" w:hAnsi="Verdana"/>
          <w:i/>
          <w:iCs/>
          <w:sz w:val="20"/>
          <w:szCs w:val="20"/>
        </w:rPr>
        <w:t>Songs of Innocence and of Experience</w:t>
      </w:r>
      <w:r>
        <w:rPr>
          <w:rFonts w:ascii="Verdana" w:hAnsi="Verdana"/>
          <w:sz w:val="20"/>
          <w:szCs w:val="20"/>
        </w:rPr>
        <w:t xml:space="preserve">. Recent essays on Blake have appeared in </w:t>
      </w:r>
      <w:r>
        <w:rPr>
          <w:rFonts w:ascii="Verdana" w:hAnsi="Verdana"/>
          <w:i/>
          <w:iCs/>
          <w:sz w:val="20"/>
          <w:szCs w:val="20"/>
        </w:rPr>
        <w:t xml:space="preserve">William Blake Studies </w:t>
      </w:r>
      <w:r>
        <w:rPr>
          <w:rFonts w:ascii="Verdana" w:hAnsi="Verdana"/>
          <w:sz w:val="20"/>
          <w:szCs w:val="20"/>
        </w:rPr>
        <w:t xml:space="preserve">(ed. Nicholas Williams) and </w:t>
      </w:r>
      <w:r>
        <w:rPr>
          <w:rFonts w:ascii="Verdana" w:hAnsi="Verdana"/>
          <w:i/>
          <w:iCs/>
          <w:sz w:val="20"/>
          <w:szCs w:val="20"/>
        </w:rPr>
        <w:t>Blake, Nation and Empire</w:t>
      </w:r>
      <w:r>
        <w:rPr>
          <w:rFonts w:ascii="Verdana" w:hAnsi="Verdana"/>
          <w:sz w:val="20"/>
          <w:szCs w:val="20"/>
        </w:rPr>
        <w:t xml:space="preserve"> (ed. Steve Clark and David Worrall). His study of Walter Scott and the condition of modernity, </w:t>
      </w:r>
      <w:r>
        <w:rPr>
          <w:rFonts w:ascii="Verdana" w:hAnsi="Verdana"/>
          <w:i/>
          <w:iCs/>
          <w:sz w:val="20"/>
          <w:szCs w:val="20"/>
        </w:rPr>
        <w:t>Walter Scott and Modernity</w:t>
      </w:r>
      <w:r>
        <w:rPr>
          <w:rFonts w:ascii="Verdana" w:hAnsi="Verdana"/>
          <w:sz w:val="20"/>
          <w:szCs w:val="20"/>
        </w:rPr>
        <w:t xml:space="preserve"> (Edinburgh UP) will be published in April 2007. Future research plans include a study of the justification of war in British culture from the seventeenth century to the Napoleonic period. </w:t>
      </w:r>
    </w:p>
    <w:p w:rsidR="009F1204" w:rsidRDefault="009F1204" w:rsidP="009F1204">
      <w:pPr>
        <w:pStyle w:val="NormalWeb"/>
        <w:rPr>
          <w:rFonts w:ascii="Verdana" w:hAnsi="Verdana"/>
          <w:sz w:val="20"/>
          <w:szCs w:val="20"/>
        </w:rPr>
      </w:pPr>
      <w:proofErr w:type="spellStart"/>
      <w:r>
        <w:rPr>
          <w:rFonts w:ascii="Verdana" w:hAnsi="Verdana"/>
          <w:b/>
          <w:bCs/>
          <w:sz w:val="20"/>
          <w:szCs w:val="20"/>
        </w:rPr>
        <w:t>Saree</w:t>
      </w:r>
      <w:proofErr w:type="spellEnd"/>
      <w:r>
        <w:rPr>
          <w:rFonts w:ascii="Verdana" w:hAnsi="Verdana"/>
          <w:b/>
          <w:bCs/>
          <w:sz w:val="20"/>
          <w:szCs w:val="20"/>
        </w:rPr>
        <w:t xml:space="preserve"> </w:t>
      </w:r>
      <w:proofErr w:type="spellStart"/>
      <w:r>
        <w:rPr>
          <w:rFonts w:ascii="Verdana" w:hAnsi="Verdana"/>
          <w:b/>
          <w:bCs/>
          <w:sz w:val="20"/>
          <w:szCs w:val="20"/>
        </w:rPr>
        <w:t>Makdisi</w:t>
      </w:r>
      <w:proofErr w:type="spellEnd"/>
      <w:r>
        <w:rPr>
          <w:rFonts w:ascii="Verdana" w:hAnsi="Verdana"/>
          <w:sz w:val="20"/>
          <w:szCs w:val="20"/>
        </w:rPr>
        <w:br/>
      </w:r>
      <w:proofErr w:type="spellStart"/>
      <w:r>
        <w:rPr>
          <w:rFonts w:ascii="Verdana" w:hAnsi="Verdana"/>
          <w:sz w:val="20"/>
          <w:szCs w:val="20"/>
        </w:rPr>
        <w:t>Saree</w:t>
      </w:r>
      <w:proofErr w:type="spellEnd"/>
      <w:r>
        <w:rPr>
          <w:rFonts w:ascii="Verdana" w:hAnsi="Verdana"/>
          <w:sz w:val="20"/>
          <w:szCs w:val="20"/>
        </w:rPr>
        <w:t xml:space="preserve"> is Professor of English Literature at the University of California Los Angeles. He has published widely, including </w:t>
      </w:r>
      <w:r>
        <w:rPr>
          <w:rFonts w:ascii="Verdana" w:hAnsi="Verdana"/>
          <w:i/>
          <w:iCs/>
          <w:sz w:val="20"/>
          <w:szCs w:val="20"/>
        </w:rPr>
        <w:t>Romantic Imperialism: Universal Empire and the Culture of Modernity</w:t>
      </w:r>
      <w:r>
        <w:rPr>
          <w:rFonts w:ascii="Verdana" w:hAnsi="Verdana"/>
          <w:sz w:val="20"/>
          <w:szCs w:val="20"/>
        </w:rPr>
        <w:t xml:space="preserve"> and </w:t>
      </w:r>
      <w:r>
        <w:rPr>
          <w:rFonts w:ascii="Verdana" w:hAnsi="Verdana"/>
          <w:i/>
          <w:iCs/>
          <w:sz w:val="20"/>
          <w:szCs w:val="20"/>
        </w:rPr>
        <w:t>William Blake and the Impossible History of the 1790s</w:t>
      </w:r>
      <w:r>
        <w:rPr>
          <w:rFonts w:ascii="Verdana" w:hAnsi="Verdana"/>
          <w:sz w:val="20"/>
          <w:szCs w:val="20"/>
        </w:rPr>
        <w:t xml:space="preserve">. In addition to his work on eighteenth and nineteenth century British literature and culture, </w:t>
      </w:r>
      <w:proofErr w:type="spellStart"/>
      <w:r>
        <w:rPr>
          <w:rFonts w:ascii="Verdana" w:hAnsi="Verdana"/>
          <w:sz w:val="20"/>
          <w:szCs w:val="20"/>
        </w:rPr>
        <w:t>Saree</w:t>
      </w:r>
      <w:proofErr w:type="spellEnd"/>
      <w:r>
        <w:rPr>
          <w:rFonts w:ascii="Verdana" w:hAnsi="Verdana"/>
          <w:sz w:val="20"/>
          <w:szCs w:val="20"/>
        </w:rPr>
        <w:t xml:space="preserve"> also works on a wide range of topics including contemporary Arabic political culture and the question of Palestine. He is currently working on a book called </w:t>
      </w:r>
      <w:r>
        <w:rPr>
          <w:rFonts w:ascii="Verdana" w:hAnsi="Verdana"/>
          <w:i/>
          <w:iCs/>
          <w:sz w:val="20"/>
          <w:szCs w:val="20"/>
        </w:rPr>
        <w:t>Palestine without a Road Map</w:t>
      </w:r>
      <w:r>
        <w:rPr>
          <w:rFonts w:ascii="Verdana" w:hAnsi="Verdana"/>
          <w:sz w:val="20"/>
          <w:szCs w:val="20"/>
        </w:rPr>
        <w:t xml:space="preserve">. </w:t>
      </w:r>
    </w:p>
    <w:p w:rsidR="009F1204" w:rsidRDefault="009F1204" w:rsidP="009F1204">
      <w:pPr>
        <w:pStyle w:val="NormalWeb"/>
        <w:rPr>
          <w:rFonts w:ascii="Verdana" w:hAnsi="Verdana"/>
          <w:sz w:val="20"/>
          <w:szCs w:val="20"/>
        </w:rPr>
      </w:pPr>
      <w:r>
        <w:rPr>
          <w:rFonts w:ascii="Verdana" w:hAnsi="Verdana"/>
          <w:b/>
          <w:bCs/>
          <w:sz w:val="20"/>
          <w:szCs w:val="20"/>
        </w:rPr>
        <w:t xml:space="preserve">Jon </w:t>
      </w:r>
      <w:proofErr w:type="spellStart"/>
      <w:r>
        <w:rPr>
          <w:rFonts w:ascii="Verdana" w:hAnsi="Verdana"/>
          <w:b/>
          <w:bCs/>
          <w:sz w:val="20"/>
          <w:szCs w:val="20"/>
        </w:rPr>
        <w:t>Mee</w:t>
      </w:r>
      <w:proofErr w:type="spellEnd"/>
      <w:r>
        <w:rPr>
          <w:rFonts w:ascii="Verdana" w:hAnsi="Verdana"/>
          <w:sz w:val="20"/>
          <w:szCs w:val="20"/>
        </w:rPr>
        <w:t xml:space="preserve"> </w:t>
      </w:r>
      <w:r>
        <w:rPr>
          <w:rFonts w:ascii="Verdana" w:hAnsi="Verdana"/>
          <w:sz w:val="20"/>
          <w:szCs w:val="20"/>
        </w:rPr>
        <w:br/>
        <w:t xml:space="preserve">Jon is Professor of English Literature at the University of Warwick. Publications include </w:t>
      </w:r>
      <w:r>
        <w:rPr>
          <w:rFonts w:ascii="Verdana" w:hAnsi="Verdana"/>
          <w:i/>
          <w:iCs/>
          <w:sz w:val="20"/>
          <w:szCs w:val="20"/>
        </w:rPr>
        <w:t>Dangerous Enthusiasm: William Blake and the Culture of Enthusiasm in the 1790s</w:t>
      </w:r>
      <w:r>
        <w:rPr>
          <w:rFonts w:ascii="Verdana" w:hAnsi="Verdana"/>
          <w:sz w:val="20"/>
          <w:szCs w:val="20"/>
        </w:rPr>
        <w:t xml:space="preserve"> and </w:t>
      </w:r>
      <w:r>
        <w:rPr>
          <w:rFonts w:ascii="Verdana" w:hAnsi="Verdana"/>
          <w:i/>
          <w:iCs/>
          <w:sz w:val="20"/>
          <w:szCs w:val="20"/>
        </w:rPr>
        <w:t>Romanticism, Enthusiasm, and Regulation: Poetics and the Policing of Culture in the Romantic Period</w:t>
      </w:r>
      <w:r>
        <w:rPr>
          <w:rFonts w:ascii="Verdana" w:hAnsi="Verdana"/>
          <w:sz w:val="20"/>
          <w:szCs w:val="20"/>
        </w:rPr>
        <w:t xml:space="preserve">. Jon is currently editing (with John Barrell) </w:t>
      </w:r>
      <w:r>
        <w:rPr>
          <w:rFonts w:ascii="Verdana" w:hAnsi="Verdana"/>
          <w:i/>
          <w:iCs/>
          <w:sz w:val="20"/>
          <w:szCs w:val="20"/>
        </w:rPr>
        <w:t>Trials for Treason and Sedition, 1792-4</w:t>
      </w:r>
      <w:r>
        <w:rPr>
          <w:rFonts w:ascii="Verdana" w:hAnsi="Verdana"/>
          <w:sz w:val="20"/>
          <w:szCs w:val="20"/>
        </w:rPr>
        <w:t xml:space="preserve">, an eight-volume edition of political trials of the 1790s. Jon currently has a </w:t>
      </w:r>
      <w:proofErr w:type="spellStart"/>
      <w:r>
        <w:rPr>
          <w:rFonts w:ascii="Verdana" w:hAnsi="Verdana"/>
          <w:sz w:val="20"/>
          <w:szCs w:val="20"/>
        </w:rPr>
        <w:t>Leverhulme</w:t>
      </w:r>
      <w:proofErr w:type="spellEnd"/>
      <w:r>
        <w:rPr>
          <w:rFonts w:ascii="Verdana" w:hAnsi="Verdana"/>
          <w:sz w:val="20"/>
          <w:szCs w:val="20"/>
        </w:rPr>
        <w:t xml:space="preserve"> Fellowship to work on conversation and controversy in the Romantic period. </w:t>
      </w:r>
    </w:p>
    <w:p w:rsidR="009F1204" w:rsidRDefault="009F1204" w:rsidP="009F1204">
      <w:pPr>
        <w:pStyle w:val="NormalWeb"/>
        <w:rPr>
          <w:rFonts w:ascii="Verdana" w:hAnsi="Verdana"/>
          <w:sz w:val="20"/>
          <w:szCs w:val="20"/>
        </w:rPr>
      </w:pPr>
      <w:r>
        <w:rPr>
          <w:rFonts w:ascii="Verdana" w:hAnsi="Verdana"/>
          <w:b/>
          <w:bCs/>
          <w:sz w:val="20"/>
          <w:szCs w:val="20"/>
        </w:rPr>
        <w:lastRenderedPageBreak/>
        <w:t xml:space="preserve">Michael Phillips </w:t>
      </w:r>
      <w:r>
        <w:rPr>
          <w:rFonts w:ascii="Verdana" w:hAnsi="Verdana"/>
          <w:sz w:val="20"/>
          <w:szCs w:val="20"/>
        </w:rPr>
        <w:br/>
        <w:t xml:space="preserve">Michael was guest curator of the William Blake exhibition at Tate Britain in 2000. His most recent book is </w:t>
      </w:r>
      <w:r>
        <w:rPr>
          <w:rFonts w:ascii="Verdana" w:hAnsi="Verdana"/>
          <w:i/>
          <w:iCs/>
          <w:sz w:val="20"/>
          <w:szCs w:val="20"/>
        </w:rPr>
        <w:t xml:space="preserve">William Blake: </w:t>
      </w:r>
      <w:proofErr w:type="gramStart"/>
      <w:r>
        <w:rPr>
          <w:rFonts w:ascii="Verdana" w:hAnsi="Verdana"/>
          <w:i/>
          <w:iCs/>
          <w:sz w:val="20"/>
          <w:szCs w:val="20"/>
        </w:rPr>
        <w:t>The</w:t>
      </w:r>
      <w:proofErr w:type="gramEnd"/>
      <w:r>
        <w:rPr>
          <w:rFonts w:ascii="Verdana" w:hAnsi="Verdana"/>
          <w:i/>
          <w:iCs/>
          <w:sz w:val="20"/>
          <w:szCs w:val="20"/>
        </w:rPr>
        <w:t xml:space="preserve"> Creation of the Songs</w:t>
      </w:r>
      <w:r>
        <w:rPr>
          <w:rFonts w:ascii="Verdana" w:hAnsi="Verdana"/>
          <w:sz w:val="20"/>
          <w:szCs w:val="20"/>
        </w:rPr>
        <w:t xml:space="preserve">, with papers on Blake's printmaking methods published in </w:t>
      </w:r>
      <w:r>
        <w:rPr>
          <w:rFonts w:ascii="Verdana" w:hAnsi="Verdana"/>
          <w:i/>
          <w:iCs/>
          <w:sz w:val="20"/>
          <w:szCs w:val="20"/>
        </w:rPr>
        <w:t>Print Quarterly</w:t>
      </w:r>
      <w:r>
        <w:rPr>
          <w:rFonts w:ascii="Verdana" w:hAnsi="Verdana"/>
          <w:sz w:val="20"/>
          <w:szCs w:val="20"/>
        </w:rPr>
        <w:t xml:space="preserve"> (2004 and 2005) and a reconstruction of Blake's house and studios in Lambeth in </w:t>
      </w:r>
      <w:r>
        <w:rPr>
          <w:rFonts w:ascii="Verdana" w:hAnsi="Verdana"/>
          <w:i/>
          <w:iCs/>
          <w:sz w:val="20"/>
          <w:szCs w:val="20"/>
        </w:rPr>
        <w:t>The British Art Journal</w:t>
      </w:r>
      <w:r>
        <w:rPr>
          <w:rFonts w:ascii="Verdana" w:hAnsi="Verdana"/>
          <w:sz w:val="20"/>
          <w:szCs w:val="20"/>
        </w:rPr>
        <w:t xml:space="preserve"> (2004). Forthcoming is a facsimile edition of the Bodleian Library copy of </w:t>
      </w:r>
      <w:r>
        <w:rPr>
          <w:rFonts w:ascii="Verdana" w:hAnsi="Verdana"/>
          <w:i/>
          <w:iCs/>
          <w:sz w:val="20"/>
          <w:szCs w:val="20"/>
        </w:rPr>
        <w:t>The Marriage of Heaven and Hell</w:t>
      </w:r>
      <w:r>
        <w:rPr>
          <w:rFonts w:ascii="Verdana" w:hAnsi="Verdana"/>
          <w:sz w:val="20"/>
          <w:szCs w:val="20"/>
        </w:rPr>
        <w:t xml:space="preserve"> and nearing completion a biography of Blake in Lambeth during the anti-Jacobin terror in Britain.</w:t>
      </w:r>
    </w:p>
    <w:p w:rsidR="00140074" w:rsidRDefault="009F1204"/>
    <w:sectPr w:rsidR="00140074" w:rsidSect="007820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F1204"/>
    <w:rsid w:val="00000058"/>
    <w:rsid w:val="002D309A"/>
    <w:rsid w:val="00782018"/>
    <w:rsid w:val="009F12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204"/>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3362</Characters>
  <Application>Microsoft Office Word</Application>
  <DocSecurity>0</DocSecurity>
  <Lines>28</Lines>
  <Paragraphs>7</Paragraphs>
  <ScaleCrop>false</ScaleCrop>
  <Company>The University of York</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Margaret Bond</dc:creator>
  <cp:keywords/>
  <dc:description/>
  <cp:lastModifiedBy>Clare Margaret Bond</cp:lastModifiedBy>
  <cp:revision>1</cp:revision>
  <dcterms:created xsi:type="dcterms:W3CDTF">2011-10-25T15:00:00Z</dcterms:created>
  <dcterms:modified xsi:type="dcterms:W3CDTF">2011-10-25T15:01:00Z</dcterms:modified>
</cp:coreProperties>
</file>