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760057" w:rsidRDefault="00FA5AE2">
      <w:pPr>
        <w:widowControl w:val="0"/>
        <w:tabs>
          <w:tab w:val="right" w:pos="10080"/>
        </w:tabs>
        <w:jc w:val="center"/>
        <w:rPr>
          <w:rFonts w:ascii="Arial" w:hAnsi="Arial"/>
          <w:b/>
          <w:sz w:val="22"/>
        </w:rPr>
      </w:pPr>
      <w:r>
        <w:rPr>
          <w:rFonts w:ascii="Arial" w:hAnsi="Arial"/>
          <w:b/>
          <w:sz w:val="22"/>
        </w:rPr>
        <w:t>Minute</w:t>
      </w:r>
      <w:r w:rsidR="00760057">
        <w:rPr>
          <w:rFonts w:ascii="Arial" w:hAnsi="Arial"/>
          <w:b/>
          <w:sz w:val="22"/>
        </w:rPr>
        <w:t>s of the Biology Equality and Diversity</w:t>
      </w:r>
      <w:r w:rsidR="00C8402B">
        <w:rPr>
          <w:rFonts w:ascii="Arial" w:hAnsi="Arial"/>
          <w:b/>
          <w:sz w:val="22"/>
        </w:rPr>
        <w:t xml:space="preserve"> Grou</w:t>
      </w:r>
      <w:r w:rsidR="00165976">
        <w:rPr>
          <w:rFonts w:ascii="Arial" w:hAnsi="Arial"/>
          <w:b/>
          <w:sz w:val="22"/>
        </w:rPr>
        <w:t>p</w:t>
      </w:r>
      <w:r w:rsidR="00760057">
        <w:rPr>
          <w:rFonts w:ascii="Arial" w:hAnsi="Arial"/>
          <w:b/>
          <w:sz w:val="22"/>
        </w:rPr>
        <w:t xml:space="preserve"> (BioEDG)</w:t>
      </w:r>
      <w:r w:rsidR="00165976">
        <w:rPr>
          <w:rFonts w:ascii="Arial" w:hAnsi="Arial"/>
          <w:b/>
          <w:sz w:val="22"/>
        </w:rPr>
        <w:t xml:space="preserve"> </w:t>
      </w:r>
    </w:p>
    <w:p w:rsidR="00FA5AE2" w:rsidRDefault="00165976">
      <w:pPr>
        <w:widowControl w:val="0"/>
        <w:tabs>
          <w:tab w:val="right" w:pos="10080"/>
        </w:tabs>
        <w:jc w:val="center"/>
        <w:rPr>
          <w:rFonts w:ascii="Arial" w:hAnsi="Arial"/>
          <w:b/>
          <w:sz w:val="22"/>
        </w:rPr>
      </w:pPr>
      <w:r>
        <w:rPr>
          <w:rFonts w:ascii="Arial" w:hAnsi="Arial"/>
          <w:b/>
          <w:sz w:val="22"/>
        </w:rPr>
        <w:t xml:space="preserve">held on </w:t>
      </w:r>
      <w:r w:rsidR="0087790F">
        <w:rPr>
          <w:rFonts w:ascii="Arial" w:hAnsi="Arial"/>
          <w:b/>
          <w:sz w:val="22"/>
        </w:rPr>
        <w:t xml:space="preserve">Wednesday, </w:t>
      </w:r>
      <w:r w:rsidR="003D1867">
        <w:rPr>
          <w:rFonts w:ascii="Arial" w:hAnsi="Arial"/>
          <w:b/>
          <w:sz w:val="22"/>
        </w:rPr>
        <w:t>4</w:t>
      </w:r>
      <w:r w:rsidR="003D1867" w:rsidRPr="003D1867">
        <w:rPr>
          <w:rFonts w:ascii="Arial" w:hAnsi="Arial"/>
          <w:b/>
          <w:sz w:val="22"/>
          <w:vertAlign w:val="superscript"/>
        </w:rPr>
        <w:t>th</w:t>
      </w:r>
      <w:r w:rsidR="003D1867">
        <w:rPr>
          <w:rFonts w:ascii="Arial" w:hAnsi="Arial"/>
          <w:b/>
          <w:sz w:val="22"/>
        </w:rPr>
        <w:t xml:space="preserve"> Novem</w:t>
      </w:r>
      <w:r w:rsidR="00DC21E5">
        <w:rPr>
          <w:rFonts w:ascii="Arial" w:hAnsi="Arial"/>
          <w:b/>
          <w:sz w:val="22"/>
        </w:rPr>
        <w:t>ber</w:t>
      </w:r>
      <w:r w:rsidR="0087790F">
        <w:rPr>
          <w:rFonts w:ascii="Arial" w:hAnsi="Arial"/>
          <w:b/>
          <w:sz w:val="22"/>
        </w:rPr>
        <w:t xml:space="preserve"> 2015</w:t>
      </w:r>
    </w:p>
    <w:p w:rsidR="00FA5AE2" w:rsidRDefault="00FA5AE2">
      <w:pPr>
        <w:widowControl w:val="0"/>
        <w:tabs>
          <w:tab w:val="right" w:pos="10080"/>
        </w:tabs>
        <w:spacing w:after="60"/>
        <w:jc w:val="both"/>
        <w:rPr>
          <w:rFonts w:ascii="Arial" w:hAnsi="Arial"/>
          <w:b/>
          <w:sz w:val="22"/>
        </w:rPr>
      </w:pPr>
    </w:p>
    <w:p w:rsidR="0034593E" w:rsidRDefault="00FA5AE2" w:rsidP="0092783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5F6455">
        <w:rPr>
          <w:rFonts w:ascii="Arial" w:hAnsi="Arial"/>
          <w:sz w:val="22"/>
        </w:rPr>
        <w:t xml:space="preserve">Lindsey Dalzell (LD), Genever, Paul (PG), </w:t>
      </w:r>
      <w:r>
        <w:rPr>
          <w:rFonts w:ascii="Arial" w:hAnsi="Arial"/>
          <w:sz w:val="22"/>
        </w:rPr>
        <w:t>Jan</w:t>
      </w:r>
      <w:r w:rsidR="007A28FA">
        <w:rPr>
          <w:rFonts w:ascii="Arial" w:hAnsi="Arial"/>
          <w:sz w:val="22"/>
        </w:rPr>
        <w:t>e Hill (JKH)</w:t>
      </w:r>
      <w:r w:rsidR="00BC0DEE">
        <w:rPr>
          <w:rFonts w:ascii="Arial" w:hAnsi="Arial"/>
          <w:sz w:val="22"/>
        </w:rPr>
        <w:t>,</w:t>
      </w:r>
      <w:r w:rsidR="00FF66B8">
        <w:rPr>
          <w:rFonts w:ascii="Arial" w:hAnsi="Arial"/>
          <w:sz w:val="22"/>
        </w:rPr>
        <w:t xml:space="preserve"> </w:t>
      </w:r>
      <w:r w:rsidR="005F6455">
        <w:rPr>
          <w:rFonts w:ascii="Arial" w:hAnsi="Arial"/>
          <w:sz w:val="22"/>
        </w:rPr>
        <w:t xml:space="preserve">Antje Kuhrs (AK), </w:t>
      </w:r>
      <w:r w:rsidR="00AE577E">
        <w:rPr>
          <w:rFonts w:ascii="Arial" w:hAnsi="Arial"/>
          <w:sz w:val="22"/>
        </w:rPr>
        <w:t>Janina Pirozek (JCP),</w:t>
      </w:r>
      <w:r w:rsidR="008A3877">
        <w:rPr>
          <w:rFonts w:ascii="Arial" w:hAnsi="Arial"/>
          <w:sz w:val="22"/>
        </w:rPr>
        <w:t xml:space="preserve"> </w:t>
      </w:r>
      <w:r w:rsidR="00760057">
        <w:rPr>
          <w:rFonts w:ascii="Arial" w:hAnsi="Arial"/>
          <w:sz w:val="22"/>
        </w:rPr>
        <w:t xml:space="preserve">Jen Potts (JP), </w:t>
      </w:r>
      <w:r w:rsidR="005F6455">
        <w:rPr>
          <w:rFonts w:ascii="Arial" w:hAnsi="Arial"/>
          <w:sz w:val="22"/>
        </w:rPr>
        <w:t>Ellie</w:t>
      </w:r>
      <w:r w:rsidR="00375868">
        <w:rPr>
          <w:rFonts w:ascii="Arial" w:hAnsi="Arial"/>
          <w:sz w:val="22"/>
        </w:rPr>
        <w:t xml:space="preserve"> Purs</w:t>
      </w:r>
      <w:r w:rsidR="00416ACD">
        <w:rPr>
          <w:rFonts w:ascii="Arial" w:hAnsi="Arial"/>
          <w:sz w:val="22"/>
        </w:rPr>
        <w:t>er</w:t>
      </w:r>
      <w:r w:rsidR="005F6455">
        <w:rPr>
          <w:rFonts w:ascii="Arial" w:hAnsi="Arial"/>
          <w:sz w:val="22"/>
        </w:rPr>
        <w:t xml:space="preserve"> (EP),</w:t>
      </w:r>
      <w:r w:rsidR="00CC45D6">
        <w:rPr>
          <w:rFonts w:ascii="Arial" w:hAnsi="Arial"/>
          <w:sz w:val="22"/>
        </w:rPr>
        <w:t xml:space="preserve"> and </w:t>
      </w:r>
      <w:r w:rsidR="00FF66B8">
        <w:rPr>
          <w:rFonts w:ascii="Arial" w:hAnsi="Arial"/>
          <w:sz w:val="22"/>
        </w:rPr>
        <w:t>Mel Smee (MS)</w:t>
      </w:r>
      <w:r w:rsidR="00332855">
        <w:rPr>
          <w:rFonts w:ascii="Arial" w:hAnsi="Arial"/>
          <w:sz w:val="22"/>
        </w:rPr>
        <w:t xml:space="preserve"> </w:t>
      </w:r>
    </w:p>
    <w:p w:rsidR="0087790F" w:rsidRDefault="0006408F" w:rsidP="0092783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5F6455">
        <w:rPr>
          <w:rFonts w:ascii="Arial" w:hAnsi="Arial"/>
          <w:sz w:val="22"/>
        </w:rPr>
        <w:t>Helen Coombs (HC), Calvin Dytham (CD), Adrian Harrison (ABH), Richard Waites (RW)</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760057" w:rsidRDefault="003D1867" w:rsidP="008A3877">
      <w:pPr>
        <w:pStyle w:val="Minutes"/>
        <w:tabs>
          <w:tab w:val="clear" w:pos="9000"/>
          <w:tab w:val="right" w:pos="9639"/>
        </w:tabs>
        <w:spacing w:before="0" w:after="120"/>
        <w:rPr>
          <w:b/>
        </w:rPr>
      </w:pPr>
      <w:r>
        <w:rPr>
          <w:b/>
        </w:rPr>
        <w:t>15/032</w:t>
      </w:r>
      <w:r w:rsidR="008A3877">
        <w:rPr>
          <w:b/>
        </w:rPr>
        <w:tab/>
      </w:r>
      <w:r w:rsidR="00760057">
        <w:rPr>
          <w:b/>
        </w:rPr>
        <w:t>Welcome to new members and introductions to the Group</w:t>
      </w:r>
    </w:p>
    <w:p w:rsidR="00760057" w:rsidRDefault="00760057" w:rsidP="0084553F">
      <w:pPr>
        <w:pStyle w:val="Minutes"/>
        <w:tabs>
          <w:tab w:val="clear" w:pos="9000"/>
          <w:tab w:val="right" w:pos="9639"/>
        </w:tabs>
        <w:spacing w:before="0" w:after="240"/>
        <w:rPr>
          <w:b/>
        </w:rPr>
      </w:pPr>
      <w:r>
        <w:rPr>
          <w:b/>
        </w:rPr>
        <w:tab/>
      </w:r>
      <w:r>
        <w:rPr>
          <w:b/>
        </w:rPr>
        <w:tab/>
      </w:r>
      <w:r>
        <w:t>JKH welcomed LD, AK and EP to</w:t>
      </w:r>
      <w:r w:rsidR="00DD2EBB">
        <w:t xml:space="preserve"> the Group (now called the Biology Equality and Diversity Group or BioEDG for short), and the membership </w:t>
      </w:r>
      <w:r w:rsidR="004473D6">
        <w:t xml:space="preserve">of the Group </w:t>
      </w:r>
      <w:r w:rsidR="00DD2EBB">
        <w:t>introduced themselves.</w:t>
      </w:r>
      <w:r w:rsidR="00270040">
        <w:t xml:space="preserve">  It was noted</w:t>
      </w:r>
      <w:r w:rsidR="0084553F">
        <w:t xml:space="preserve"> that LD would be attending future meetings </w:t>
      </w:r>
      <w:r w:rsidR="00270040">
        <w:t xml:space="preserve">as one of the new undergraduate representatives, AK as the Student Disability Officer, and EP as the replacement for JCP </w:t>
      </w:r>
      <w:r w:rsidR="0084553F">
        <w:t>(</w:t>
      </w:r>
      <w:r w:rsidR="00270040">
        <w:t xml:space="preserve">who </w:t>
      </w:r>
      <w:r w:rsidR="00201CBA">
        <w:t>i</w:t>
      </w:r>
      <w:r w:rsidR="00270040">
        <w:t>s leaving the University at the end of November</w:t>
      </w:r>
      <w:r w:rsidR="0084553F">
        <w:t>)</w:t>
      </w:r>
      <w:r w:rsidR="00270040">
        <w:t xml:space="preserve">.  </w:t>
      </w:r>
      <w:r>
        <w:rPr>
          <w:b/>
        </w:rPr>
        <w:tab/>
      </w:r>
    </w:p>
    <w:p w:rsidR="008A3877" w:rsidRDefault="00DD2EBB" w:rsidP="008A3877">
      <w:pPr>
        <w:pStyle w:val="Minutes"/>
        <w:tabs>
          <w:tab w:val="clear" w:pos="9000"/>
          <w:tab w:val="right" w:pos="9639"/>
        </w:tabs>
        <w:spacing w:before="0" w:after="120"/>
        <w:rPr>
          <w:b/>
        </w:rPr>
      </w:pPr>
      <w:r>
        <w:rPr>
          <w:b/>
        </w:rPr>
        <w:t>15/033</w:t>
      </w:r>
      <w:r>
        <w:rPr>
          <w:b/>
        </w:rPr>
        <w:tab/>
      </w:r>
      <w:r w:rsidR="003D1867">
        <w:rPr>
          <w:b/>
        </w:rPr>
        <w:t>Minutes of the Meeting 9</w:t>
      </w:r>
      <w:r w:rsidR="00AE577E" w:rsidRPr="00AE577E">
        <w:rPr>
          <w:b/>
          <w:vertAlign w:val="superscript"/>
        </w:rPr>
        <w:t>th</w:t>
      </w:r>
      <w:r w:rsidR="003D1867">
        <w:rPr>
          <w:b/>
        </w:rPr>
        <w:t xml:space="preserve"> September</w:t>
      </w:r>
      <w:r w:rsidR="00AE577E">
        <w:rPr>
          <w:b/>
        </w:rPr>
        <w:t xml:space="preserve"> 2015</w:t>
      </w:r>
    </w:p>
    <w:p w:rsidR="00AE577E" w:rsidRDefault="008A3877" w:rsidP="00AE577E">
      <w:pPr>
        <w:pStyle w:val="Minutes"/>
        <w:tabs>
          <w:tab w:val="clear" w:pos="9000"/>
          <w:tab w:val="right" w:pos="9639"/>
        </w:tabs>
        <w:spacing w:before="0" w:after="240"/>
      </w:pPr>
      <w:r>
        <w:rPr>
          <w:b/>
        </w:rPr>
        <w:tab/>
      </w:r>
      <w:r>
        <w:rPr>
          <w:b/>
        </w:rPr>
        <w:tab/>
      </w:r>
      <w:r w:rsidR="00AE577E">
        <w:t>The minutes of 27</w:t>
      </w:r>
      <w:r w:rsidR="00AE577E" w:rsidRPr="00AE577E">
        <w:rPr>
          <w:vertAlign w:val="superscript"/>
        </w:rPr>
        <w:t>th</w:t>
      </w:r>
      <w:r w:rsidR="00AE577E">
        <w:t xml:space="preserve"> May 2015 were agreed as an accurate record.</w:t>
      </w:r>
    </w:p>
    <w:p w:rsidR="00AE577E" w:rsidRDefault="003D1867" w:rsidP="00AE577E">
      <w:pPr>
        <w:pStyle w:val="Minutes"/>
        <w:tabs>
          <w:tab w:val="clear" w:pos="9000"/>
          <w:tab w:val="right" w:pos="9639"/>
        </w:tabs>
        <w:spacing w:before="0" w:after="120"/>
        <w:rPr>
          <w:b/>
        </w:rPr>
      </w:pPr>
      <w:r>
        <w:rPr>
          <w:b/>
        </w:rPr>
        <w:t>15/034</w:t>
      </w:r>
      <w:r w:rsidR="00AE577E">
        <w:rPr>
          <w:b/>
        </w:rPr>
        <w:tab/>
        <w:t xml:space="preserve">Matters arising from the Meeting of </w:t>
      </w:r>
      <w:r w:rsidR="009442C8">
        <w:rPr>
          <w:b/>
        </w:rPr>
        <w:t>9</w:t>
      </w:r>
      <w:r w:rsidR="009442C8" w:rsidRPr="009442C8">
        <w:rPr>
          <w:b/>
          <w:vertAlign w:val="superscript"/>
        </w:rPr>
        <w:t>th</w:t>
      </w:r>
      <w:r w:rsidR="009442C8">
        <w:rPr>
          <w:b/>
        </w:rPr>
        <w:t xml:space="preserve"> September</w:t>
      </w:r>
      <w:r w:rsidR="00AE577E">
        <w:rPr>
          <w:b/>
        </w:rPr>
        <w:t xml:space="preserve"> 2015</w:t>
      </w:r>
    </w:p>
    <w:p w:rsidR="00AE577E" w:rsidRPr="00FB436C" w:rsidRDefault="00270040" w:rsidP="00AE577E">
      <w:pPr>
        <w:pStyle w:val="Minutes"/>
        <w:numPr>
          <w:ilvl w:val="0"/>
          <w:numId w:val="11"/>
        </w:numPr>
        <w:tabs>
          <w:tab w:val="clear" w:pos="9000"/>
          <w:tab w:val="right" w:pos="9639"/>
        </w:tabs>
        <w:spacing w:before="0" w:after="120"/>
        <w:rPr>
          <w:i/>
        </w:rPr>
      </w:pPr>
      <w:r>
        <w:rPr>
          <w:i/>
        </w:rPr>
        <w:t>15/024</w:t>
      </w:r>
      <w:r w:rsidR="00AE577E" w:rsidRPr="00FB436C">
        <w:rPr>
          <w:i/>
        </w:rPr>
        <w:t xml:space="preserve">  </w:t>
      </w:r>
      <w:r>
        <w:rPr>
          <w:i/>
        </w:rPr>
        <w:t>(ii)  Engagement of undergraduate students: ideas for summer term activities</w:t>
      </w:r>
    </w:p>
    <w:p w:rsidR="009442C8" w:rsidRDefault="00AE577E" w:rsidP="00B64399">
      <w:pPr>
        <w:pStyle w:val="Minutes"/>
        <w:tabs>
          <w:tab w:val="clear" w:pos="9000"/>
          <w:tab w:val="right" w:pos="9639"/>
        </w:tabs>
        <w:spacing w:before="0" w:after="120"/>
      </w:pPr>
      <w:r>
        <w:tab/>
      </w:r>
      <w:r>
        <w:tab/>
      </w:r>
      <w:r w:rsidR="00270040">
        <w:t xml:space="preserve">JKH explained to the new members that the Group had been thinking about how to raise the profile of equality and diversity to the undergraduate student body.  To this effect, a culture survey for second year undergraduate students had been conducted a few years ago, </w:t>
      </w:r>
      <w:r w:rsidR="004473D6">
        <w:t>and it was agreed that BioEDG</w:t>
      </w:r>
      <w:r w:rsidR="009442C8">
        <w:t xml:space="preserve"> should now think more broadly about what the Group</w:t>
      </w:r>
      <w:r w:rsidR="00270040">
        <w:t xml:space="preserve"> might do and how to raise the profile.  The previous undergraduate representative</w:t>
      </w:r>
      <w:r w:rsidR="004473D6">
        <w:t>, Boris Bongalov</w:t>
      </w:r>
      <w:r w:rsidR="009442C8">
        <w:t xml:space="preserve">, had </w:t>
      </w:r>
      <w:r w:rsidR="00201CBA">
        <w:t xml:space="preserve">proposed </w:t>
      </w:r>
      <w:r w:rsidR="009442C8">
        <w:t xml:space="preserve">an idea </w:t>
      </w:r>
      <w:r w:rsidR="00201CBA">
        <w:t>for</w:t>
      </w:r>
      <w:r w:rsidR="004473D6">
        <w:t xml:space="preserve"> the post-exam period in the summer but this still needed to be progressed.  This </w:t>
      </w:r>
      <w:r w:rsidR="00201CBA">
        <w:t>will be</w:t>
      </w:r>
      <w:r w:rsidR="009442C8">
        <w:t xml:space="preserve"> included as an Agenda item at the next meeting.</w:t>
      </w:r>
    </w:p>
    <w:p w:rsidR="00C158BF" w:rsidRDefault="009442C8" w:rsidP="009442C8">
      <w:pPr>
        <w:pStyle w:val="Minutes"/>
        <w:tabs>
          <w:tab w:val="clear" w:pos="9000"/>
          <w:tab w:val="right" w:pos="9639"/>
        </w:tabs>
        <w:spacing w:before="0" w:after="240"/>
      </w:pPr>
      <w:r>
        <w:tab/>
      </w:r>
      <w:r>
        <w:tab/>
        <w:t>Publicising s</w:t>
      </w:r>
      <w:r w:rsidR="007A74C5">
        <w:t xml:space="preserve">hadow CVs had </w:t>
      </w:r>
      <w:r w:rsidR="00201CBA">
        <w:t xml:space="preserve">been suggested by </w:t>
      </w:r>
      <w:r w:rsidR="00201CBA" w:rsidRPr="00201CBA">
        <w:t>Boris Bongalov</w:t>
      </w:r>
      <w:r>
        <w:t xml:space="preserve">, and it was noted that similar discussions had taken place at the ‘coffee and careers’ sessions that Lorna Warnock </w:t>
      </w:r>
      <w:r w:rsidR="007A74C5">
        <w:t>runs</w:t>
      </w:r>
      <w:r>
        <w:t>.</w:t>
      </w:r>
      <w:r w:rsidR="007A74C5">
        <w:t xml:space="preserve">  D</w:t>
      </w:r>
      <w:r>
        <w:t xml:space="preserve">iscussion </w:t>
      </w:r>
      <w:r w:rsidR="007A74C5">
        <w:t xml:space="preserve">about shadow CVs </w:t>
      </w:r>
      <w:r>
        <w:t xml:space="preserve">has </w:t>
      </w:r>
      <w:r w:rsidR="007A74C5">
        <w:t xml:space="preserve">also </w:t>
      </w:r>
      <w:r>
        <w:t>taken place with EH and it was suggested that a flow chart could be posted on the careers section of the Biology website which would show career progression via different routes</w:t>
      </w:r>
      <w:r w:rsidR="007A74C5">
        <w:t xml:space="preserve"> to show ‘failures’ as well as ‘successes’</w:t>
      </w:r>
      <w:r>
        <w:t>.</w:t>
      </w:r>
      <w:r w:rsidR="007A74C5">
        <w:t xml:space="preserve">  BioEDG agreed that this was somethin</w:t>
      </w:r>
      <w:r w:rsidR="00C158BF">
        <w:t>g that should be put in place</w:t>
      </w:r>
      <w:r w:rsidR="00201CBA">
        <w:t>, and needed someone to lead it</w:t>
      </w:r>
      <w:r w:rsidR="00C158BF">
        <w:t>.</w:t>
      </w:r>
      <w:r w:rsidR="00201CBA">
        <w:t xml:space="preserve"> Empl</w:t>
      </w:r>
      <w:r w:rsidR="00727CAB">
        <w:t>o</w:t>
      </w:r>
      <w:r w:rsidR="00201CBA">
        <w:t xml:space="preserve">ying a summer intern to kick start this might be a possibility. </w:t>
      </w:r>
      <w:r w:rsidR="00C158BF">
        <w:t xml:space="preserve">   </w:t>
      </w:r>
    </w:p>
    <w:p w:rsidR="00C158BF" w:rsidRPr="00FB436C" w:rsidRDefault="00C158BF" w:rsidP="00C158BF">
      <w:pPr>
        <w:pStyle w:val="Minutes"/>
        <w:numPr>
          <w:ilvl w:val="0"/>
          <w:numId w:val="11"/>
        </w:numPr>
        <w:tabs>
          <w:tab w:val="clear" w:pos="9000"/>
          <w:tab w:val="right" w:pos="9639"/>
        </w:tabs>
        <w:spacing w:before="0" w:after="120"/>
        <w:rPr>
          <w:i/>
        </w:rPr>
      </w:pPr>
      <w:r>
        <w:rPr>
          <w:i/>
        </w:rPr>
        <w:t>15/024</w:t>
      </w:r>
      <w:r w:rsidRPr="00FB436C">
        <w:rPr>
          <w:i/>
        </w:rPr>
        <w:t xml:space="preserve">  </w:t>
      </w:r>
      <w:r>
        <w:rPr>
          <w:i/>
        </w:rPr>
        <w:t>(vi)  Mentoring</w:t>
      </w:r>
    </w:p>
    <w:p w:rsidR="008538A7" w:rsidRDefault="00C158BF" w:rsidP="00B64399">
      <w:pPr>
        <w:pStyle w:val="Minutes"/>
        <w:tabs>
          <w:tab w:val="clear" w:pos="9000"/>
          <w:tab w:val="right" w:pos="9639"/>
        </w:tabs>
        <w:spacing w:before="0" w:after="120"/>
      </w:pPr>
      <w:r>
        <w:tab/>
      </w:r>
      <w:r>
        <w:tab/>
        <w:t xml:space="preserve">At the last meeting, JKH had advised that she still had to talk to the University Athena Group about setting up an ‘Office for Post-Doctoral Affairs’. </w:t>
      </w:r>
      <w:r w:rsidR="00201CBA">
        <w:t xml:space="preserve">The organisation of </w:t>
      </w:r>
      <w:r>
        <w:t xml:space="preserve">University Athena Group </w:t>
      </w:r>
      <w:r w:rsidR="00201CBA">
        <w:t>is currently under discussion</w:t>
      </w:r>
      <w:r>
        <w:t>.</w:t>
      </w:r>
      <w:r w:rsidR="00201CBA">
        <w:t xml:space="preserve"> </w:t>
      </w:r>
    </w:p>
    <w:p w:rsidR="00753701" w:rsidRDefault="008538A7" w:rsidP="00B64399">
      <w:pPr>
        <w:pStyle w:val="Minutes"/>
        <w:tabs>
          <w:tab w:val="clear" w:pos="9000"/>
          <w:tab w:val="right" w:pos="9639"/>
        </w:tabs>
        <w:spacing w:before="0" w:after="120"/>
      </w:pPr>
      <w:r>
        <w:tab/>
      </w:r>
      <w:r>
        <w:tab/>
        <w:t xml:space="preserve">JKH reported that </w:t>
      </w:r>
      <w:r w:rsidR="00201CBA">
        <w:t xml:space="preserve">the current proposal includes </w:t>
      </w:r>
      <w:r>
        <w:t>Faculty</w:t>
      </w:r>
      <w:r w:rsidR="00201CBA">
        <w:t>-</w:t>
      </w:r>
      <w:r>
        <w:t xml:space="preserve">level </w:t>
      </w:r>
      <w:r w:rsidR="00201CBA">
        <w:t>AS groups.</w:t>
      </w:r>
      <w:r>
        <w:t xml:space="preserve"> This is still to be decided, and </w:t>
      </w:r>
      <w:r w:rsidR="00753701">
        <w:t>agreement is still awaited as to how this will work in practice.</w:t>
      </w:r>
    </w:p>
    <w:p w:rsidR="00753701" w:rsidRDefault="00A565EE" w:rsidP="00C158BF">
      <w:pPr>
        <w:pStyle w:val="Minutes"/>
        <w:tabs>
          <w:tab w:val="clear" w:pos="9000"/>
          <w:tab w:val="right" w:pos="9639"/>
        </w:tabs>
        <w:spacing w:before="0" w:after="240"/>
        <w:rPr>
          <w:b/>
        </w:rPr>
      </w:pPr>
      <w:r>
        <w:tab/>
      </w:r>
      <w:r>
        <w:tab/>
        <w:t xml:space="preserve">It was acknowledged that the University of Cambridge is doing good work in relation to </w:t>
      </w:r>
      <w:r w:rsidR="00201CBA">
        <w:t xml:space="preserve">support for </w:t>
      </w:r>
      <w:r>
        <w:t>postdocs</w:t>
      </w:r>
      <w:r w:rsidR="00201CBA">
        <w:t>.</w:t>
      </w:r>
      <w:r>
        <w:t xml:space="preserve"> </w:t>
      </w:r>
      <w:r w:rsidR="00753701">
        <w:t xml:space="preserve">It was noted that York had put in an application for a silver award at institution level, and had received a bronze award.  </w:t>
      </w:r>
      <w:r w:rsidR="00201CBA">
        <w:t>I</w:t>
      </w:r>
      <w:r w:rsidR="00753701">
        <w:t>nitiating something similar to the Cambridge Offic</w:t>
      </w:r>
      <w:r w:rsidR="00201CBA">
        <w:t>e for Post-Doctoral Affairs at York</w:t>
      </w:r>
      <w:r w:rsidR="00753701">
        <w:t xml:space="preserve"> </w:t>
      </w:r>
      <w:r w:rsidR="00201CBA">
        <w:t>might be a good University Initiative</w:t>
      </w:r>
      <w:r w:rsidR="00753701">
        <w:t>.</w:t>
      </w:r>
      <w:r w:rsidR="001D5B47">
        <w:tab/>
      </w:r>
    </w:p>
    <w:p w:rsidR="00B64399" w:rsidRPr="00FB436C" w:rsidRDefault="00B64399" w:rsidP="00B64399">
      <w:pPr>
        <w:pStyle w:val="Minutes"/>
        <w:numPr>
          <w:ilvl w:val="0"/>
          <w:numId w:val="11"/>
        </w:numPr>
        <w:tabs>
          <w:tab w:val="clear" w:pos="9000"/>
          <w:tab w:val="right" w:pos="9639"/>
        </w:tabs>
        <w:spacing w:before="0" w:after="120"/>
        <w:rPr>
          <w:i/>
        </w:rPr>
      </w:pPr>
      <w:r>
        <w:rPr>
          <w:i/>
        </w:rPr>
        <w:t>15/024</w:t>
      </w:r>
      <w:r w:rsidRPr="00FB436C">
        <w:rPr>
          <w:i/>
        </w:rPr>
        <w:t xml:space="preserve">  </w:t>
      </w:r>
      <w:r>
        <w:rPr>
          <w:i/>
        </w:rPr>
        <w:t>(vii)  Developing a resource library</w:t>
      </w:r>
    </w:p>
    <w:p w:rsidR="00727CAB" w:rsidRDefault="00B64399" w:rsidP="00B64399">
      <w:pPr>
        <w:pStyle w:val="Minutes"/>
        <w:tabs>
          <w:tab w:val="clear" w:pos="9000"/>
          <w:tab w:val="right" w:pos="9639"/>
        </w:tabs>
        <w:spacing w:before="0" w:after="120"/>
        <w:sectPr w:rsidR="00727CAB" w:rsidSect="003E28AB">
          <w:footerReference w:type="default" r:id="rId10"/>
          <w:pgSz w:w="11907" w:h="16840" w:code="9"/>
          <w:pgMar w:top="567" w:right="1134" w:bottom="284" w:left="1418" w:header="709" w:footer="284" w:gutter="0"/>
          <w:cols w:space="708"/>
          <w:docGrid w:linePitch="360"/>
        </w:sectPr>
      </w:pPr>
      <w:r>
        <w:tab/>
      </w:r>
      <w:r>
        <w:tab/>
        <w:t>It was acknowledged that th</w:t>
      </w:r>
      <w:r w:rsidR="00201CBA">
        <w:t>ere has been progress</w:t>
      </w:r>
      <w:r>
        <w:t xml:space="preserve">.  The </w:t>
      </w:r>
      <w:r w:rsidR="00201CBA">
        <w:t xml:space="preserve">AS pages have been re-located to </w:t>
      </w:r>
      <w:r>
        <w:t xml:space="preserve">the left-hand side of the Biology </w:t>
      </w:r>
      <w:r w:rsidR="00201CBA">
        <w:t>home page to make them more visible and accessible, and have</w:t>
      </w:r>
      <w:r>
        <w:t xml:space="preserve"> been renamed ‘Equality and Diversity’ and t</w:t>
      </w:r>
      <w:r w:rsidR="00201CBA">
        <w:t>ake</w:t>
      </w:r>
      <w:r>
        <w:t xml:space="preserve"> those accessing it straight to the Biology Athena website.  Within the Biology Athena website, the ‘links’ tab has been renamed ‘Resources’ and </w:t>
      </w:r>
    </w:p>
    <w:p w:rsidR="00727CAB" w:rsidRDefault="00727CAB" w:rsidP="00B64399">
      <w:pPr>
        <w:pStyle w:val="Minutes"/>
        <w:tabs>
          <w:tab w:val="clear" w:pos="9000"/>
          <w:tab w:val="right" w:pos="9639"/>
        </w:tabs>
        <w:spacing w:before="0" w:after="120"/>
      </w:pPr>
      <w:r>
        <w:lastRenderedPageBreak/>
        <w:tab/>
      </w:r>
      <w:r>
        <w:tab/>
      </w:r>
      <w:r>
        <w:tab/>
      </w:r>
      <w:r>
        <w:rPr>
          <w:b/>
          <w:u w:val="single"/>
        </w:rPr>
        <w:t>Action</w:t>
      </w:r>
      <w:r>
        <w:tab/>
      </w:r>
      <w:r>
        <w:tab/>
      </w:r>
    </w:p>
    <w:p w:rsidR="00B64399" w:rsidRDefault="00727CAB" w:rsidP="00B64399">
      <w:pPr>
        <w:pStyle w:val="Minutes"/>
        <w:tabs>
          <w:tab w:val="clear" w:pos="9000"/>
          <w:tab w:val="right" w:pos="9639"/>
        </w:tabs>
        <w:spacing w:before="0" w:after="120"/>
      </w:pPr>
      <w:r>
        <w:tab/>
      </w:r>
      <w:r>
        <w:tab/>
      </w:r>
      <w:r w:rsidR="00B64399">
        <w:t xml:space="preserve">interesting </w:t>
      </w:r>
      <w:r w:rsidR="00201CBA">
        <w:t xml:space="preserve">E&amp;D </w:t>
      </w:r>
      <w:r w:rsidR="00B64399">
        <w:t>articles have been/will continue to be added here.  Books that are available to borrow are now also listed under this tab.</w:t>
      </w:r>
    </w:p>
    <w:p w:rsidR="00B64399" w:rsidRDefault="00B64399" w:rsidP="00B64399">
      <w:pPr>
        <w:pStyle w:val="Minutes"/>
        <w:tabs>
          <w:tab w:val="clear" w:pos="9000"/>
          <w:tab w:val="right" w:pos="9639"/>
        </w:tabs>
        <w:spacing w:before="0" w:after="240"/>
      </w:pPr>
      <w:r>
        <w:tab/>
      </w:r>
      <w:r>
        <w:tab/>
        <w:t xml:space="preserve">A standing item on the BioEDG Agenda, in future, will be that people should let JKH/AJJ know of interesting articles </w:t>
      </w:r>
      <w:r w:rsidR="00201CBA">
        <w:t xml:space="preserve">and research </w:t>
      </w:r>
      <w:r>
        <w:t>that should be added to the website.</w:t>
      </w:r>
    </w:p>
    <w:p w:rsidR="001D5B47" w:rsidRPr="00FB436C" w:rsidRDefault="00753701" w:rsidP="00B64399">
      <w:pPr>
        <w:pStyle w:val="Minutes"/>
        <w:numPr>
          <w:ilvl w:val="0"/>
          <w:numId w:val="11"/>
        </w:numPr>
        <w:tabs>
          <w:tab w:val="clear" w:pos="9000"/>
          <w:tab w:val="right" w:pos="9639"/>
        </w:tabs>
        <w:spacing w:before="0" w:after="120"/>
        <w:rPr>
          <w:i/>
        </w:rPr>
      </w:pPr>
      <w:r>
        <w:t xml:space="preserve"> </w:t>
      </w:r>
      <w:r w:rsidR="001D5B47">
        <w:rPr>
          <w:i/>
        </w:rPr>
        <w:t>15/025</w:t>
      </w:r>
      <w:r w:rsidR="001D5B47" w:rsidRPr="00FB436C">
        <w:rPr>
          <w:i/>
        </w:rPr>
        <w:t xml:space="preserve">  </w:t>
      </w:r>
      <w:r w:rsidR="001D5B47">
        <w:rPr>
          <w:i/>
        </w:rPr>
        <w:t>Review of Statistics collected</w:t>
      </w:r>
    </w:p>
    <w:p w:rsidR="008538A7" w:rsidRDefault="001D5B47" w:rsidP="00B64399">
      <w:pPr>
        <w:pStyle w:val="Minutes"/>
        <w:tabs>
          <w:tab w:val="clear" w:pos="9000"/>
          <w:tab w:val="right" w:pos="9639"/>
        </w:tabs>
        <w:spacing w:before="0" w:after="120"/>
      </w:pPr>
      <w:r>
        <w:tab/>
      </w:r>
      <w:r>
        <w:tab/>
        <w:t>Figure 11, presented at the last meeting, had shown academic recruitment which had led to a discussion about whether the number of applications overall had dropped since the new candidate briefs came out and if they were considered to be too corporate.  JKH and JCP had subsequently discussed this separately and it was noted that there had been too few posts advertised at this point to know what impact the new candidate briefs may have.  It was felt that the BioEDG Group should keep an eye on this and discuss it again if it appears to be a problem in the future.</w:t>
      </w:r>
      <w:r w:rsidR="00201CBA">
        <w:t xml:space="preserve"> It’s probably best considered at a University level.</w:t>
      </w:r>
    </w:p>
    <w:p w:rsidR="001D5B47" w:rsidRPr="00A9568B" w:rsidRDefault="009B0A0F" w:rsidP="001D5B47">
      <w:pPr>
        <w:pStyle w:val="Minutes"/>
        <w:tabs>
          <w:tab w:val="clear" w:pos="9000"/>
          <w:tab w:val="right" w:pos="9639"/>
        </w:tabs>
        <w:spacing w:before="0" w:after="240"/>
        <w:rPr>
          <w:b/>
        </w:rPr>
      </w:pPr>
      <w:r>
        <w:tab/>
      </w:r>
      <w:r>
        <w:tab/>
        <w:t>It had also been suggested at the meeting on 9</w:t>
      </w:r>
      <w:r w:rsidRPr="009B0A0F">
        <w:rPr>
          <w:vertAlign w:val="superscript"/>
        </w:rPr>
        <w:t>th</w:t>
      </w:r>
      <w:r>
        <w:t xml:space="preserve"> September that JKH and JCP could look through </w:t>
      </w:r>
      <w:r w:rsidR="00A9568B">
        <w:t>other submissions from Universities that are available, to see if there are any good ideas emerging from those around personal communication (</w:t>
      </w:r>
      <w:r w:rsidR="00F05B42">
        <w:t>i.e.</w:t>
      </w:r>
      <w:r w:rsidR="00A9568B">
        <w:t xml:space="preserve"> making more effort in encouraging people to apply).  JKH and JCP had subsequently discussed this and felt that it may be something that EP could undertake</w:t>
      </w:r>
      <w:r w:rsidR="00201CBA">
        <w:t xml:space="preserve">, </w:t>
      </w:r>
      <w:r w:rsidR="00A9568B">
        <w:t>looking at the recruitment section</w:t>
      </w:r>
      <w:r w:rsidR="00C059A7">
        <w:t>s</w:t>
      </w:r>
      <w:r w:rsidR="00A9568B">
        <w:t xml:space="preserve"> of gold and silver </w:t>
      </w:r>
      <w:r w:rsidR="00201CBA">
        <w:t xml:space="preserve">departmental </w:t>
      </w:r>
      <w:r w:rsidR="00A9568B">
        <w:t>awards from the last two years onwards.</w:t>
      </w:r>
      <w:r w:rsidR="00A9568B">
        <w:tab/>
      </w:r>
      <w:r w:rsidR="00A9568B">
        <w:rPr>
          <w:b/>
        </w:rPr>
        <w:t>EP</w:t>
      </w:r>
    </w:p>
    <w:p w:rsidR="008309D0" w:rsidRPr="00FB436C" w:rsidRDefault="00257361" w:rsidP="00B64399">
      <w:pPr>
        <w:pStyle w:val="Minutes"/>
        <w:numPr>
          <w:ilvl w:val="0"/>
          <w:numId w:val="11"/>
        </w:numPr>
        <w:tabs>
          <w:tab w:val="clear" w:pos="9000"/>
          <w:tab w:val="right" w:pos="9639"/>
        </w:tabs>
        <w:spacing w:before="0" w:after="120"/>
        <w:rPr>
          <w:i/>
        </w:rPr>
      </w:pPr>
      <w:r>
        <w:rPr>
          <w:i/>
        </w:rPr>
        <w:t xml:space="preserve">15/026 </w:t>
      </w:r>
      <w:r w:rsidR="008309D0">
        <w:rPr>
          <w:i/>
        </w:rPr>
        <w:t>(i) New Award</w:t>
      </w:r>
    </w:p>
    <w:p w:rsidR="009442C8" w:rsidRPr="0027155E" w:rsidRDefault="00036264" w:rsidP="0027155E">
      <w:pPr>
        <w:pStyle w:val="Minutes"/>
        <w:tabs>
          <w:tab w:val="clear" w:pos="9000"/>
          <w:tab w:val="right" w:pos="9639"/>
        </w:tabs>
        <w:spacing w:before="0" w:after="120"/>
        <w:rPr>
          <w:b/>
        </w:rPr>
      </w:pPr>
      <w:r>
        <w:tab/>
      </w:r>
      <w:r>
        <w:tab/>
        <w:t xml:space="preserve">JKH reported that she would </w:t>
      </w:r>
      <w:r w:rsidR="00C059A7">
        <w:t xml:space="preserve">contribute to the annual teaching </w:t>
      </w:r>
      <w:r>
        <w:t xml:space="preserve">programme review. </w:t>
      </w:r>
      <w:r w:rsidR="00C059A7">
        <w:t>S</w:t>
      </w:r>
      <w:r>
        <w:t xml:space="preserve">howing data for separate undergraduate </w:t>
      </w:r>
      <w:r w:rsidR="00C059A7">
        <w:t>programmes</w:t>
      </w:r>
      <w:r>
        <w:t xml:space="preserve"> would be a requirement of Athena going forward.</w:t>
      </w:r>
      <w:r w:rsidR="0027155E">
        <w:tab/>
      </w:r>
      <w:r w:rsidR="0027155E">
        <w:rPr>
          <w:b/>
        </w:rPr>
        <w:t>JKH</w:t>
      </w:r>
    </w:p>
    <w:p w:rsidR="00036264" w:rsidRPr="0027155E" w:rsidRDefault="00036264" w:rsidP="0027155E">
      <w:pPr>
        <w:pStyle w:val="Minutes"/>
        <w:tabs>
          <w:tab w:val="clear" w:pos="9000"/>
          <w:tab w:val="right" w:pos="9639"/>
        </w:tabs>
        <w:spacing w:before="0" w:after="120"/>
        <w:rPr>
          <w:b/>
        </w:rPr>
      </w:pPr>
      <w:r>
        <w:tab/>
      </w:r>
      <w:r>
        <w:tab/>
        <w:t>In relation to postgraduate</w:t>
      </w:r>
      <w:r w:rsidR="0027155E">
        <w:t>s,</w:t>
      </w:r>
      <w:r>
        <w:t xml:space="preserve"> DTPs were discussed and whether the BioEDG Group </w:t>
      </w:r>
      <w:r w:rsidR="00C059A7">
        <w:t>could examine gender balance of all applications/appointments of students to DTPs</w:t>
      </w:r>
      <w:r>
        <w:t xml:space="preserve">.  It was noted that the Department </w:t>
      </w:r>
      <w:r w:rsidR="0027155E">
        <w:t xml:space="preserve">can </w:t>
      </w:r>
      <w:r w:rsidR="00C059A7">
        <w:t xml:space="preserve">currently </w:t>
      </w:r>
      <w:r w:rsidR="0027155E">
        <w:t xml:space="preserve">only </w:t>
      </w:r>
      <w:r w:rsidR="00C059A7">
        <w:t xml:space="preserve">get access to </w:t>
      </w:r>
      <w:r w:rsidR="0027155E">
        <w:t xml:space="preserve">York </w:t>
      </w:r>
      <w:r w:rsidR="00C059A7">
        <w:t>data</w:t>
      </w:r>
      <w:r w:rsidR="0027155E">
        <w:t xml:space="preserve"> (although it might be possible to encourage other </w:t>
      </w:r>
      <w:r w:rsidR="00C059A7">
        <w:t xml:space="preserve">DTP partner </w:t>
      </w:r>
      <w:r w:rsidR="0027155E">
        <w:t>Universities to share data</w:t>
      </w:r>
      <w:r w:rsidR="00C059A7">
        <w:t xml:space="preserve"> with us</w:t>
      </w:r>
      <w:r w:rsidR="0027155E">
        <w:t xml:space="preserve">). The issue could be discussed at the next programme managers meeting and PG agreed to raise this at the meeting.  </w:t>
      </w:r>
      <w:r w:rsidR="0027155E">
        <w:tab/>
      </w:r>
      <w:r w:rsidR="0027155E">
        <w:rPr>
          <w:b/>
        </w:rPr>
        <w:t>PG</w:t>
      </w:r>
    </w:p>
    <w:p w:rsidR="00036264" w:rsidRDefault="00036264" w:rsidP="00257361">
      <w:pPr>
        <w:pStyle w:val="Minutes"/>
        <w:tabs>
          <w:tab w:val="clear" w:pos="9000"/>
          <w:tab w:val="right" w:pos="9639"/>
        </w:tabs>
        <w:spacing w:before="0"/>
      </w:pPr>
      <w:r>
        <w:tab/>
      </w:r>
      <w:r>
        <w:tab/>
        <w:t>Data requirements for the new Athena/ECU gender equality charter mark will be discussed as part of the Terms of Reference (discussed later in the meeting).</w:t>
      </w:r>
    </w:p>
    <w:p w:rsidR="0027155E" w:rsidRDefault="0027155E" w:rsidP="00257361">
      <w:pPr>
        <w:pStyle w:val="Minutes"/>
        <w:tabs>
          <w:tab w:val="clear" w:pos="9000"/>
          <w:tab w:val="right" w:pos="9639"/>
        </w:tabs>
        <w:spacing w:before="0"/>
      </w:pPr>
    </w:p>
    <w:p w:rsidR="00257361" w:rsidRDefault="0027155E" w:rsidP="00257361">
      <w:pPr>
        <w:pStyle w:val="Minutes"/>
        <w:numPr>
          <w:ilvl w:val="0"/>
          <w:numId w:val="11"/>
        </w:numPr>
        <w:tabs>
          <w:tab w:val="clear" w:pos="9000"/>
          <w:tab w:val="right" w:pos="9639"/>
        </w:tabs>
        <w:spacing w:before="0" w:after="120"/>
        <w:rPr>
          <w:i/>
        </w:rPr>
      </w:pPr>
      <w:r>
        <w:rPr>
          <w:i/>
        </w:rPr>
        <w:t>15/026</w:t>
      </w:r>
      <w:r w:rsidR="00257361">
        <w:rPr>
          <w:i/>
        </w:rPr>
        <w:t xml:space="preserve"> (iii) Departmental committee representation</w:t>
      </w:r>
    </w:p>
    <w:p w:rsidR="00257361" w:rsidRDefault="00257361" w:rsidP="00257361">
      <w:pPr>
        <w:pStyle w:val="Minutes"/>
        <w:tabs>
          <w:tab w:val="clear" w:pos="9000"/>
          <w:tab w:val="right" w:pos="9639"/>
        </w:tabs>
        <w:spacing w:before="0" w:after="120"/>
        <w:ind w:left="4" w:firstLine="0"/>
      </w:pPr>
      <w:r>
        <w:t>JCP confirmed tha</w:t>
      </w:r>
      <w:r w:rsidR="00C059A7">
        <w:t xml:space="preserve">t she would show JKH where data on </w:t>
      </w:r>
      <w:r>
        <w:t>committee members</w:t>
      </w:r>
      <w:r w:rsidR="00C059A7">
        <w:t>hip</w:t>
      </w:r>
      <w:r>
        <w:t xml:space="preserve"> and Chairs w</w:t>
      </w:r>
      <w:r w:rsidR="00C059A7">
        <w:t>ere</w:t>
      </w:r>
      <w:r>
        <w:t xml:space="preserve"> kept on the ‘P’ drive.  </w:t>
      </w:r>
    </w:p>
    <w:p w:rsidR="00491898" w:rsidRDefault="00257361" w:rsidP="00727CAB">
      <w:pPr>
        <w:pStyle w:val="Minutes"/>
        <w:tabs>
          <w:tab w:val="clear" w:pos="9000"/>
          <w:tab w:val="right" w:pos="9639"/>
        </w:tabs>
        <w:spacing w:before="0" w:after="240"/>
        <w:ind w:left="6" w:firstLine="0"/>
      </w:pPr>
      <w:r>
        <w:t xml:space="preserve">It was agreed that the Group needed to ensure </w:t>
      </w:r>
      <w:r w:rsidR="00C059A7">
        <w:t>gender balance of committees</w:t>
      </w:r>
      <w:r>
        <w:t xml:space="preserve"> (part</w:t>
      </w:r>
      <w:r w:rsidR="00491898">
        <w:t>icularly in relation to c</w:t>
      </w:r>
      <w:r>
        <w:t>hair</w:t>
      </w:r>
      <w:r w:rsidR="00C059A7">
        <w:t xml:space="preserve"> gender</w:t>
      </w:r>
      <w:r>
        <w:t>), especially as a recent committee</w:t>
      </w:r>
      <w:r w:rsidR="00491898">
        <w:t xml:space="preserve"> was </w:t>
      </w:r>
      <w:r w:rsidR="00C059A7">
        <w:t xml:space="preserve">noted to </w:t>
      </w:r>
      <w:r w:rsidR="00491898">
        <w:t xml:space="preserve">comprise solely of males.  BioEDG discussed how they could impact on this and it was felt that DMT could be asked for the matter to be </w:t>
      </w:r>
      <w:r w:rsidR="00F05B42">
        <w:t>borne</w:t>
      </w:r>
      <w:r w:rsidR="00491898">
        <w:t xml:space="preserve"> in mind before the next jobs allocation.</w:t>
      </w:r>
      <w:r w:rsidR="00727CAB">
        <w:t xml:space="preserve"> JKH to confirm when </w:t>
      </w:r>
      <w:r w:rsidR="00C059A7">
        <w:t>this is.</w:t>
      </w:r>
      <w:r w:rsidR="00C059A7">
        <w:tab/>
      </w:r>
      <w:r w:rsidR="00C059A7" w:rsidRPr="00C059A7">
        <w:rPr>
          <w:b/>
        </w:rPr>
        <w:t>JKH/AJD</w:t>
      </w:r>
    </w:p>
    <w:p w:rsidR="00524880" w:rsidRDefault="00524880" w:rsidP="00524880">
      <w:pPr>
        <w:pStyle w:val="Minutes"/>
        <w:tabs>
          <w:tab w:val="clear" w:pos="9000"/>
          <w:tab w:val="right" w:pos="9639"/>
        </w:tabs>
        <w:spacing w:before="0" w:after="120"/>
        <w:ind w:left="4" w:firstLine="0"/>
        <w:rPr>
          <w:i/>
        </w:rPr>
      </w:pPr>
      <w:r>
        <w:rPr>
          <w:i/>
        </w:rPr>
        <w:t>(vii)</w:t>
      </w:r>
      <w:r w:rsidR="009442C8">
        <w:t xml:space="preserve">  </w:t>
      </w:r>
      <w:r>
        <w:rPr>
          <w:i/>
        </w:rPr>
        <w:t>15/026 (iv) Information on teaching constraints</w:t>
      </w:r>
    </w:p>
    <w:p w:rsidR="00C71BE0" w:rsidRDefault="00524880" w:rsidP="00524880">
      <w:pPr>
        <w:pStyle w:val="Minutes"/>
        <w:tabs>
          <w:tab w:val="clear" w:pos="9000"/>
          <w:tab w:val="right" w:pos="9639"/>
        </w:tabs>
        <w:spacing w:before="0" w:after="240"/>
      </w:pPr>
      <w:r>
        <w:tab/>
      </w:r>
      <w:r>
        <w:tab/>
        <w:t>It was noted that Carol Wales had provided the information requested.</w:t>
      </w:r>
    </w:p>
    <w:p w:rsidR="00524880" w:rsidRDefault="00524880" w:rsidP="00524880">
      <w:pPr>
        <w:pStyle w:val="Minutes"/>
        <w:tabs>
          <w:tab w:val="clear" w:pos="9000"/>
          <w:tab w:val="right" w:pos="9639"/>
        </w:tabs>
        <w:spacing w:before="0" w:after="120"/>
        <w:ind w:left="4" w:firstLine="0"/>
        <w:rPr>
          <w:i/>
        </w:rPr>
      </w:pPr>
      <w:r>
        <w:rPr>
          <w:i/>
        </w:rPr>
        <w:t>(viii)</w:t>
      </w:r>
      <w:r>
        <w:t xml:space="preserve">  </w:t>
      </w:r>
      <w:r>
        <w:rPr>
          <w:i/>
        </w:rPr>
        <w:t>15/026 (v) Seminar speakers</w:t>
      </w:r>
    </w:p>
    <w:p w:rsidR="00524880" w:rsidRDefault="00524880" w:rsidP="00524880">
      <w:pPr>
        <w:pStyle w:val="Minutes"/>
        <w:tabs>
          <w:tab w:val="clear" w:pos="9000"/>
          <w:tab w:val="right" w:pos="9639"/>
        </w:tabs>
        <w:spacing w:before="0" w:after="240"/>
      </w:pPr>
      <w:r>
        <w:tab/>
      </w:r>
      <w:r>
        <w:tab/>
        <w:t>JKH reported that she is gathering data on seminar speakers, and from data collected so far, th</w:t>
      </w:r>
      <w:r w:rsidR="00C059A7">
        <w:t xml:space="preserve">ese appeared to be 40% female. This </w:t>
      </w:r>
      <w:r w:rsidR="00727CAB">
        <w:t xml:space="preserve">is </w:t>
      </w:r>
      <w:r w:rsidR="00C059A7">
        <w:t>excellent, and on-target for 50:50 balance during our Gold period.</w:t>
      </w:r>
    </w:p>
    <w:p w:rsidR="00524880" w:rsidRDefault="00524880" w:rsidP="00524880">
      <w:pPr>
        <w:pStyle w:val="Minutes"/>
        <w:tabs>
          <w:tab w:val="clear" w:pos="9000"/>
          <w:tab w:val="right" w:pos="9639"/>
        </w:tabs>
        <w:spacing w:before="0" w:after="120"/>
        <w:ind w:left="4" w:firstLine="0"/>
        <w:rPr>
          <w:i/>
        </w:rPr>
      </w:pPr>
      <w:r>
        <w:rPr>
          <w:i/>
        </w:rPr>
        <w:t>(ix)</w:t>
      </w:r>
      <w:r>
        <w:t xml:space="preserve">  </w:t>
      </w:r>
      <w:r>
        <w:rPr>
          <w:i/>
        </w:rPr>
        <w:t>15/026 (vi) Sabbatical requests</w:t>
      </w:r>
    </w:p>
    <w:p w:rsidR="00524880" w:rsidRDefault="004E529A" w:rsidP="00524880">
      <w:pPr>
        <w:pStyle w:val="Minutes"/>
        <w:tabs>
          <w:tab w:val="clear" w:pos="9000"/>
          <w:tab w:val="right" w:pos="9639"/>
        </w:tabs>
        <w:spacing w:before="0" w:after="240"/>
      </w:pPr>
      <w:r>
        <w:tab/>
      </w:r>
      <w:r>
        <w:tab/>
        <w:t>JKH advised that t</w:t>
      </w:r>
      <w:r w:rsidR="00524880">
        <w:t xml:space="preserve">he </w:t>
      </w:r>
      <w:r w:rsidR="00C059A7">
        <w:t xml:space="preserve">deadline </w:t>
      </w:r>
      <w:r w:rsidR="00524880">
        <w:t>for the submission of sabbatical requests has now closed, and data should now be available</w:t>
      </w:r>
      <w:r>
        <w:t xml:space="preserve"> on who has applied for a sabbatical th</w:t>
      </w:r>
      <w:r w:rsidR="00C059A7">
        <w:t>is</w:t>
      </w:r>
      <w:r>
        <w:t xml:space="preserve"> year</w:t>
      </w:r>
      <w:r w:rsidR="00524880">
        <w:t>.</w:t>
      </w:r>
    </w:p>
    <w:p w:rsidR="00FF1407" w:rsidRDefault="004E529A" w:rsidP="00FF1407">
      <w:pPr>
        <w:pStyle w:val="Minutes"/>
        <w:tabs>
          <w:tab w:val="clear" w:pos="9000"/>
          <w:tab w:val="right" w:pos="9639"/>
        </w:tabs>
        <w:spacing w:before="0" w:after="120"/>
        <w:rPr>
          <w:b/>
        </w:rPr>
      </w:pPr>
      <w:r>
        <w:rPr>
          <w:b/>
        </w:rPr>
        <w:t>15/035</w:t>
      </w:r>
      <w:r w:rsidR="00FF1407">
        <w:rPr>
          <w:b/>
        </w:rPr>
        <w:tab/>
      </w:r>
      <w:r>
        <w:rPr>
          <w:b/>
        </w:rPr>
        <w:t>Changes to the Terms of Reference, and discussion regarding the expansion of BioEDG</w:t>
      </w:r>
    </w:p>
    <w:p w:rsidR="00727CAB" w:rsidRDefault="004E529A" w:rsidP="00727CAB">
      <w:pPr>
        <w:pStyle w:val="Minutes"/>
        <w:tabs>
          <w:tab w:val="clear" w:pos="9000"/>
          <w:tab w:val="right" w:pos="9639"/>
        </w:tabs>
        <w:spacing w:before="0" w:after="120"/>
        <w:sectPr w:rsidR="00727CAB" w:rsidSect="003E28AB">
          <w:pgSz w:w="11907" w:h="16840" w:code="9"/>
          <w:pgMar w:top="567" w:right="1134" w:bottom="284" w:left="1418" w:header="709" w:footer="284" w:gutter="0"/>
          <w:cols w:space="708"/>
          <w:docGrid w:linePitch="360"/>
        </w:sectPr>
      </w:pPr>
      <w:r>
        <w:tab/>
      </w:r>
      <w:r>
        <w:tab/>
        <w:t xml:space="preserve">It was noted </w:t>
      </w:r>
      <w:r w:rsidR="00C059A7">
        <w:t xml:space="preserve">that </w:t>
      </w:r>
      <w:r>
        <w:t xml:space="preserve">JKH </w:t>
      </w:r>
      <w:r w:rsidR="00C059A7">
        <w:t>has</w:t>
      </w:r>
      <w:r>
        <w:t xml:space="preserve"> Terms of Reference for her role of Departmental Equality and Diversity Champion, </w:t>
      </w:r>
      <w:r w:rsidR="00C059A7">
        <w:t xml:space="preserve">that should be posted on the web page. ToRs will be drafted for BioEDG </w:t>
      </w:r>
    </w:p>
    <w:p w:rsidR="00727CAB" w:rsidRPr="00727CAB" w:rsidRDefault="00727CAB" w:rsidP="00727CAB">
      <w:pPr>
        <w:pStyle w:val="Minutes"/>
        <w:tabs>
          <w:tab w:val="clear" w:pos="9000"/>
          <w:tab w:val="right" w:pos="9639"/>
        </w:tabs>
        <w:spacing w:before="0" w:after="120"/>
        <w:rPr>
          <w:b/>
          <w:u w:val="single"/>
        </w:rPr>
      </w:pPr>
      <w:r>
        <w:lastRenderedPageBreak/>
        <w:tab/>
      </w:r>
      <w:r>
        <w:tab/>
      </w:r>
      <w:r>
        <w:tab/>
      </w:r>
      <w:r>
        <w:rPr>
          <w:b/>
          <w:u w:val="single"/>
        </w:rPr>
        <w:t>Action</w:t>
      </w:r>
    </w:p>
    <w:p w:rsidR="004E529A" w:rsidRPr="00A565EE" w:rsidRDefault="00727CAB" w:rsidP="00727CAB">
      <w:pPr>
        <w:pStyle w:val="Minutes"/>
        <w:tabs>
          <w:tab w:val="clear" w:pos="9000"/>
          <w:tab w:val="right" w:pos="9639"/>
        </w:tabs>
        <w:spacing w:before="0" w:after="120"/>
      </w:pPr>
      <w:r>
        <w:tab/>
      </w:r>
      <w:r>
        <w:tab/>
      </w:r>
      <w:r w:rsidR="00C059A7">
        <w:t xml:space="preserve">recognising its expanded remit. </w:t>
      </w:r>
      <w:r w:rsidR="004E529A">
        <w:t xml:space="preserve">  </w:t>
      </w:r>
    </w:p>
    <w:p w:rsidR="001B7BBA" w:rsidRPr="008064D0" w:rsidRDefault="004E529A" w:rsidP="00AD3D7F">
      <w:pPr>
        <w:pStyle w:val="Minutes"/>
        <w:tabs>
          <w:tab w:val="clear" w:pos="9000"/>
          <w:tab w:val="right" w:pos="9639"/>
        </w:tabs>
        <w:spacing w:before="0" w:after="120"/>
        <w:rPr>
          <w:b/>
        </w:rPr>
      </w:pPr>
      <w:r>
        <w:tab/>
      </w:r>
      <w:r>
        <w:tab/>
        <w:t xml:space="preserve">In looking at the </w:t>
      </w:r>
      <w:r w:rsidR="00E30B7D">
        <w:t>full range of protected characteristics</w:t>
      </w:r>
      <w:r w:rsidR="00C059A7">
        <w:t>, BioEDG</w:t>
      </w:r>
      <w:r w:rsidR="00E30B7D">
        <w:t xml:space="preserve"> need</w:t>
      </w:r>
      <w:r w:rsidR="00C059A7">
        <w:t>s</w:t>
      </w:r>
      <w:r w:rsidR="00E30B7D">
        <w:t xml:space="preserve"> to be </w:t>
      </w:r>
      <w:r>
        <w:t>realistic about which of th</w:t>
      </w:r>
      <w:r w:rsidR="00E30B7D">
        <w:t xml:space="preserve">ese </w:t>
      </w:r>
      <w:r>
        <w:t>t</w:t>
      </w:r>
      <w:r w:rsidR="00C059A7">
        <w:t xml:space="preserve">o </w:t>
      </w:r>
      <w:r w:rsidR="00E30B7D">
        <w:t>impact on/engage with, and it was proposed that BioEDG should concentr</w:t>
      </w:r>
      <w:r w:rsidR="00AD3D7F">
        <w:t xml:space="preserve">ate on 3 or 4 of these </w:t>
      </w:r>
      <w:r w:rsidR="00E30B7D">
        <w:t>(for example gender, race, disability and sexual orientation)</w:t>
      </w:r>
      <w:r w:rsidR="00C059A7">
        <w:t xml:space="preserve"> to develop new actions</w:t>
      </w:r>
      <w:r w:rsidR="001B7BBA">
        <w:t xml:space="preserve">.  </w:t>
      </w:r>
      <w:r w:rsidR="008064D0">
        <w:tab/>
      </w:r>
      <w:r w:rsidR="008064D0">
        <w:rPr>
          <w:b/>
        </w:rPr>
        <w:t>EP</w:t>
      </w:r>
    </w:p>
    <w:p w:rsidR="00197AC7" w:rsidRPr="00197AC7" w:rsidRDefault="001B7BBA" w:rsidP="00197AC7">
      <w:pPr>
        <w:pStyle w:val="Minutes"/>
        <w:tabs>
          <w:tab w:val="clear" w:pos="9000"/>
          <w:tab w:val="right" w:pos="9639"/>
        </w:tabs>
        <w:spacing w:before="0" w:after="120"/>
        <w:rPr>
          <w:b/>
        </w:rPr>
      </w:pPr>
      <w:r>
        <w:tab/>
      </w:r>
      <w:r>
        <w:tab/>
      </w:r>
      <w:r w:rsidR="00D3507B">
        <w:t xml:space="preserve">As ECU’s Athena Swan Charger and gender equality charter mark have now merged, it was queried if there may be other charter marks that we </w:t>
      </w:r>
      <w:r w:rsidR="00197AC7">
        <w:t>should consider engaging</w:t>
      </w:r>
      <w:r w:rsidR="00D3507B">
        <w:t xml:space="preserve"> with at Departmental level.  For example there is an ECU race equality charter which will open in 2016.  There is also the two ticks charter for helping disabled </w:t>
      </w:r>
      <w:r w:rsidR="00C059A7">
        <w:t>people</w:t>
      </w:r>
      <w:r w:rsidR="00D3507B">
        <w:t>, and Stonewall for the LGBT group.</w:t>
      </w:r>
      <w:r w:rsidR="00197AC7">
        <w:t xml:space="preserve">  It was recognised that there would be resource implications in engaging with other charters </w:t>
      </w:r>
      <w:r w:rsidR="00C059A7">
        <w:t>in addition to Athena SWAN. T</w:t>
      </w:r>
      <w:r w:rsidR="00197AC7">
        <w:t xml:space="preserve">he Department </w:t>
      </w:r>
      <w:r w:rsidR="00C059A7">
        <w:t>will</w:t>
      </w:r>
      <w:r w:rsidR="00197AC7">
        <w:t xml:space="preserve"> look for guidance from the University in relation to wh</w:t>
      </w:r>
      <w:r w:rsidR="00C059A7">
        <w:t xml:space="preserve">ich initiatives </w:t>
      </w:r>
      <w:r w:rsidR="00197AC7">
        <w:t xml:space="preserve">they </w:t>
      </w:r>
      <w:r w:rsidR="00C059A7">
        <w:t xml:space="preserve">might </w:t>
      </w:r>
      <w:r w:rsidR="00197AC7">
        <w:t>w</w:t>
      </w:r>
      <w:r w:rsidR="00C059A7">
        <w:t xml:space="preserve">ish </w:t>
      </w:r>
      <w:r w:rsidR="00197AC7">
        <w:t xml:space="preserve">BioEDG to </w:t>
      </w:r>
      <w:r w:rsidR="00C059A7">
        <w:t>prioritise</w:t>
      </w:r>
      <w:r w:rsidR="00197AC7">
        <w:t xml:space="preserve">, and the best route to get this guidance is likely to be through the </w:t>
      </w:r>
      <w:r w:rsidR="00C059A7">
        <w:t xml:space="preserve">Science </w:t>
      </w:r>
      <w:r w:rsidR="00197AC7">
        <w:t>Faculty.  In the meantime, EP agreed to gather the information f</w:t>
      </w:r>
      <w:r w:rsidR="00C059A7">
        <w:t>or race, LGBT and disability charter marks</w:t>
      </w:r>
      <w:r w:rsidR="00197AC7">
        <w:t>, and report back to the BioEDG Group in due course</w:t>
      </w:r>
      <w:r w:rsidR="00197AC7">
        <w:tab/>
      </w:r>
      <w:r w:rsidR="00197AC7">
        <w:rPr>
          <w:b/>
        </w:rPr>
        <w:t>EP</w:t>
      </w:r>
    </w:p>
    <w:p w:rsidR="002049C5" w:rsidRDefault="002049C5" w:rsidP="00381FC2">
      <w:pPr>
        <w:pStyle w:val="Minutes"/>
        <w:tabs>
          <w:tab w:val="clear" w:pos="9000"/>
          <w:tab w:val="right" w:pos="9639"/>
        </w:tabs>
        <w:spacing w:before="0" w:after="120"/>
        <w:ind w:firstLine="0"/>
      </w:pPr>
      <w:r>
        <w:t xml:space="preserve">The widening of the Group was also discussed.  It was agreed that in future Lucy Hudson would be invited to </w:t>
      </w:r>
      <w:r w:rsidR="00C059A7">
        <w:t>attend as a representative for Professional &amp; Support</w:t>
      </w:r>
      <w:r>
        <w:t xml:space="preserve"> staff</w:t>
      </w:r>
      <w:r w:rsidR="00C059A7">
        <w:t>, with an emphasis on technical staff</w:t>
      </w:r>
      <w:r>
        <w:t>.  The new Departmental Manager would also be invited to attend once s/he starts as a representative for administrative and professional staff.  BioEDG discussed what other data would nee</w:t>
      </w:r>
      <w:r w:rsidR="00C059A7">
        <w:t>d to be collected in view of this</w:t>
      </w:r>
      <w:r>
        <w:t xml:space="preserve"> widening remit.  It was acknowledged that most of the data that </w:t>
      </w:r>
      <w:r w:rsidR="00C059A7">
        <w:t>are</w:t>
      </w:r>
      <w:r>
        <w:t xml:space="preserve"> collected for academic/research staff should be easy to collect for other staff groups.</w:t>
      </w:r>
      <w:r w:rsidR="00416ACD">
        <w:t xml:space="preserve">  It was noted that t</w:t>
      </w:r>
      <w:r w:rsidR="00375868">
        <w:t>here is a need to consider intersectionality (but not to collect data).  This is the same for trans people (</w:t>
      </w:r>
      <w:r w:rsidR="00F05B42">
        <w:t>i.e.</w:t>
      </w:r>
      <w:r w:rsidR="00375868">
        <w:t xml:space="preserve"> the narrative on the application form would need to show consideration of this group but data collection </w:t>
      </w:r>
      <w:r w:rsidR="00C059A7">
        <w:t>is</w:t>
      </w:r>
      <w:r w:rsidR="00375868">
        <w:t xml:space="preserve"> not required).  </w:t>
      </w:r>
    </w:p>
    <w:p w:rsidR="00381FC2" w:rsidRPr="00381FC2" w:rsidRDefault="00E20FD9" w:rsidP="00381FC2">
      <w:pPr>
        <w:pStyle w:val="Minutes"/>
        <w:tabs>
          <w:tab w:val="clear" w:pos="9000"/>
          <w:tab w:val="right" w:pos="9639"/>
        </w:tabs>
        <w:spacing w:before="0" w:after="120"/>
        <w:ind w:firstLine="0"/>
        <w:rPr>
          <w:b/>
        </w:rPr>
      </w:pPr>
      <w:r>
        <w:t xml:space="preserve">The expanded brief was also discussed in terms of data collection (eg race, disability) and </w:t>
      </w:r>
      <w:r w:rsidR="00C059A7">
        <w:t xml:space="preserve">more work is required to address what data/information is available </w:t>
      </w:r>
      <w:r>
        <w:t>in relation to this.  JKH reported that she w</w:t>
      </w:r>
      <w:r w:rsidR="00C059A7">
        <w:t>ill</w:t>
      </w:r>
      <w:r>
        <w:t xml:space="preserve"> </w:t>
      </w:r>
      <w:r w:rsidR="00C059A7">
        <w:t>examine the potential to analyse</w:t>
      </w:r>
      <w:r>
        <w:t xml:space="preserve"> the destination of student leavers by gender</w:t>
      </w:r>
      <w:r w:rsidR="00C059A7">
        <w:t xml:space="preserve"> (DLHE data)</w:t>
      </w:r>
      <w:r w:rsidR="00381FC2">
        <w:t>, and would report back to BioEDG with the outcome of this in due course</w:t>
      </w:r>
      <w:r>
        <w:t>.</w:t>
      </w:r>
      <w:r w:rsidR="00381FC2">
        <w:tab/>
      </w:r>
      <w:r w:rsidR="00381FC2">
        <w:rPr>
          <w:b/>
        </w:rPr>
        <w:t>JKH</w:t>
      </w:r>
    </w:p>
    <w:p w:rsidR="008064D0" w:rsidRDefault="00C059A7" w:rsidP="00381FC2">
      <w:pPr>
        <w:pStyle w:val="Minutes"/>
        <w:tabs>
          <w:tab w:val="clear" w:pos="9000"/>
          <w:tab w:val="right" w:pos="9639"/>
        </w:tabs>
        <w:spacing w:before="0"/>
        <w:ind w:firstLine="0"/>
      </w:pPr>
      <w:r>
        <w:t>T</w:t>
      </w:r>
      <w:r w:rsidR="00E20FD9">
        <w:t xml:space="preserve">he Group </w:t>
      </w:r>
      <w:r>
        <w:t xml:space="preserve">needs to </w:t>
      </w:r>
      <w:r w:rsidR="00E20FD9">
        <w:t xml:space="preserve">investigate what data </w:t>
      </w:r>
      <w:r>
        <w:t>are</w:t>
      </w:r>
      <w:r w:rsidR="00E20FD9">
        <w:t xml:space="preserve"> available in terms of race and disability (and in particular in relation to recruitment).  BioEDG should look at the Department’s policies, procedures and practices to this effect.</w:t>
      </w:r>
      <w:r w:rsidR="008064D0">
        <w:t xml:space="preserve"> One suggestion was that the University could ensure that guidance was in place </w:t>
      </w:r>
      <w:r w:rsidR="00C07702">
        <w:t xml:space="preserve">on the web </w:t>
      </w:r>
      <w:r w:rsidR="008064D0">
        <w:t>for those applying for posts (i.e. a ‘CV template’) in an effort to avoid unconscious bias</w:t>
      </w:r>
      <w:r w:rsidR="00C07702">
        <w:t>, and JCP will feed this back to HR accordingly.</w:t>
      </w:r>
      <w:r w:rsidR="00C07702">
        <w:tab/>
      </w:r>
      <w:r w:rsidR="00C07702">
        <w:rPr>
          <w:b/>
        </w:rPr>
        <w:t>JCP</w:t>
      </w:r>
      <w:r w:rsidR="00C07702">
        <w:tab/>
      </w:r>
    </w:p>
    <w:p w:rsidR="008064D0" w:rsidRDefault="008064D0" w:rsidP="00C07702">
      <w:pPr>
        <w:pStyle w:val="Minutes"/>
        <w:tabs>
          <w:tab w:val="clear" w:pos="9000"/>
          <w:tab w:val="right" w:pos="9639"/>
        </w:tabs>
        <w:spacing w:before="0" w:line="120" w:lineRule="exact"/>
        <w:ind w:firstLine="0"/>
      </w:pPr>
      <w:r>
        <w:t xml:space="preserve"> </w:t>
      </w:r>
    </w:p>
    <w:p w:rsidR="00381FC2" w:rsidRPr="00C07702" w:rsidRDefault="00E20FD9" w:rsidP="00727CAB">
      <w:pPr>
        <w:pStyle w:val="Minutes"/>
        <w:tabs>
          <w:tab w:val="clear" w:pos="9000"/>
          <w:tab w:val="right" w:pos="9639"/>
        </w:tabs>
        <w:spacing w:before="0" w:after="120"/>
        <w:ind w:firstLine="0"/>
        <w:rPr>
          <w:b/>
        </w:rPr>
      </w:pPr>
      <w:r>
        <w:t xml:space="preserve">JCP clarified that data on race and disability </w:t>
      </w:r>
      <w:r w:rsidR="00C059A7">
        <w:t>are</w:t>
      </w:r>
      <w:r>
        <w:t xml:space="preserve"> kept when people apply for posts, and can be got from HR.  However there was a need to ensure that in</w:t>
      </w:r>
      <w:r w:rsidR="00381FC2">
        <w:t xml:space="preserve">dividuals cannot be identified, </w:t>
      </w:r>
      <w:r>
        <w:t>part</w:t>
      </w:r>
      <w:r w:rsidR="00381FC2">
        <w:t>icularly when numbers are small</w:t>
      </w:r>
      <w:r w:rsidR="00C07702">
        <w:t>.  This relates to both applications from prospective employees and also applications from students applying for degree courses,</w:t>
      </w:r>
      <w:r>
        <w:t xml:space="preserve"> and it was agreed that </w:t>
      </w:r>
      <w:r w:rsidR="00C07702">
        <w:t xml:space="preserve">this should be discussed at the next </w:t>
      </w:r>
      <w:r>
        <w:t xml:space="preserve">meeting </w:t>
      </w:r>
      <w:r w:rsidR="008064D0">
        <w:t>(</w:t>
      </w:r>
      <w:r>
        <w:t>when ABH was present</w:t>
      </w:r>
      <w:r w:rsidR="008064D0">
        <w:t>)</w:t>
      </w:r>
      <w:r>
        <w:t xml:space="preserve"> to see what information is available through UCAS.</w:t>
      </w:r>
      <w:r w:rsidR="00C07702">
        <w:tab/>
      </w:r>
      <w:r w:rsidR="00C07702">
        <w:rPr>
          <w:b/>
        </w:rPr>
        <w:t>JKH/ABH</w:t>
      </w:r>
      <w:r w:rsidR="00381FC2">
        <w:tab/>
      </w:r>
    </w:p>
    <w:p w:rsidR="00381FC2" w:rsidRDefault="00381FC2" w:rsidP="008064D0">
      <w:pPr>
        <w:pStyle w:val="Minutes"/>
        <w:tabs>
          <w:tab w:val="clear" w:pos="9000"/>
          <w:tab w:val="right" w:pos="9639"/>
        </w:tabs>
        <w:spacing w:before="0" w:after="240"/>
        <w:ind w:firstLine="0"/>
        <w:rPr>
          <w:b/>
        </w:rPr>
      </w:pPr>
      <w:r>
        <w:t xml:space="preserve">It was </w:t>
      </w:r>
      <w:r w:rsidR="00C07702">
        <w:t>debated whe</w:t>
      </w:r>
      <w:r>
        <w:t>t</w:t>
      </w:r>
      <w:r w:rsidR="00C07702">
        <w:t>her</w:t>
      </w:r>
      <w:r>
        <w:t xml:space="preserve"> for each </w:t>
      </w:r>
      <w:r w:rsidR="00C059A7">
        <w:t xml:space="preserve">protected </w:t>
      </w:r>
      <w:r>
        <w:t>characteristic there should be a nominated person from BioEDG to take the lead.  This was deemed to be a good idea as it would be difficult for one person to look at all the characteristics, but it was agreed to wait for the full membership, and then ask for volunteers.</w:t>
      </w:r>
      <w:r w:rsidR="008064D0">
        <w:tab/>
      </w:r>
      <w:r w:rsidR="008064D0">
        <w:rPr>
          <w:b/>
        </w:rPr>
        <w:t>JKH</w:t>
      </w:r>
    </w:p>
    <w:p w:rsidR="00375868" w:rsidRDefault="00375868" w:rsidP="00375868">
      <w:pPr>
        <w:pStyle w:val="Minutes"/>
        <w:tabs>
          <w:tab w:val="clear" w:pos="9000"/>
          <w:tab w:val="right" w:pos="9639"/>
        </w:tabs>
        <w:spacing w:before="0" w:after="120"/>
        <w:rPr>
          <w:b/>
        </w:rPr>
      </w:pPr>
      <w:r>
        <w:rPr>
          <w:b/>
        </w:rPr>
        <w:t>15/036</w:t>
      </w:r>
      <w:r>
        <w:rPr>
          <w:b/>
        </w:rPr>
        <w:tab/>
        <w:t>CROS Survey</w:t>
      </w:r>
    </w:p>
    <w:p w:rsidR="00375868" w:rsidRPr="008064D0" w:rsidRDefault="00375868" w:rsidP="00375868">
      <w:pPr>
        <w:pStyle w:val="Minutes"/>
        <w:tabs>
          <w:tab w:val="clear" w:pos="9000"/>
          <w:tab w:val="right" w:pos="9639"/>
        </w:tabs>
        <w:spacing w:before="0" w:after="120"/>
        <w:rPr>
          <w:b/>
        </w:rPr>
      </w:pPr>
      <w:r>
        <w:rPr>
          <w:b/>
        </w:rPr>
        <w:tab/>
      </w:r>
      <w:r>
        <w:rPr>
          <w:b/>
        </w:rPr>
        <w:tab/>
      </w:r>
      <w:r>
        <w:t xml:space="preserve">JKH explained that the CROS Survey was carried out on a regular basis </w:t>
      </w:r>
      <w:r w:rsidR="00C059A7">
        <w:t>surveying</w:t>
      </w:r>
      <w:r>
        <w:t xml:space="preserve"> postdocs.  JKH now had the data for both 2015 and 2013 surveys.  The number of responses were low (9 in 2013 and 40 in 2015), but JKH advised that she would bring some summary information back to the next meeting.  It was noted t</w:t>
      </w:r>
      <w:r w:rsidR="005125EC">
        <w:t xml:space="preserve">hat BioEDG may then need to do their own </w:t>
      </w:r>
      <w:r>
        <w:t>culture survey arising from the outcome</w:t>
      </w:r>
      <w:r w:rsidR="00C059A7">
        <w:t xml:space="preserve"> to explore any issues that arise</w:t>
      </w:r>
      <w:r>
        <w:t>.</w:t>
      </w:r>
      <w:r w:rsidR="008064D0">
        <w:tab/>
      </w:r>
      <w:r w:rsidR="008064D0">
        <w:rPr>
          <w:b/>
        </w:rPr>
        <w:t>JKH</w:t>
      </w:r>
    </w:p>
    <w:p w:rsidR="008D70DB" w:rsidRDefault="00375868" w:rsidP="008064D0">
      <w:pPr>
        <w:pStyle w:val="Minutes"/>
        <w:tabs>
          <w:tab w:val="clear" w:pos="9000"/>
          <w:tab w:val="right" w:pos="9639"/>
        </w:tabs>
        <w:spacing w:before="0" w:after="240"/>
      </w:pPr>
      <w:r>
        <w:tab/>
      </w:r>
      <w:r>
        <w:tab/>
        <w:t xml:space="preserve">Jane Dalton in the University has looked at the CROS survey; JP </w:t>
      </w:r>
      <w:r w:rsidR="00416ACD">
        <w:t xml:space="preserve">also </w:t>
      </w:r>
      <w:r w:rsidR="008D70DB">
        <w:t xml:space="preserve">reported that she had </w:t>
      </w:r>
      <w:r w:rsidR="00416ACD">
        <w:t>to submit a response in relation to the CROS data</w:t>
      </w:r>
      <w:r w:rsidR="001F3E13">
        <w:t xml:space="preserve">, but </w:t>
      </w:r>
      <w:r w:rsidR="00416ACD">
        <w:t>BioEDG w</w:t>
      </w:r>
      <w:r w:rsidR="001F3E13">
        <w:t xml:space="preserve">ill </w:t>
      </w:r>
      <w:r w:rsidR="00416ACD">
        <w:t xml:space="preserve">look </w:t>
      </w:r>
      <w:r w:rsidR="008D70DB">
        <w:t xml:space="preserve">at the survey specifically from a gender perspective.  It was noted that Leonie Jones in Chemistry has picked out some questions for the Chemistry Group’s consideration </w:t>
      </w:r>
      <w:r w:rsidR="001F3E13">
        <w:t xml:space="preserve">that will be used to focus the BioEDG analyses. </w:t>
      </w:r>
      <w:r w:rsidR="001F3E13">
        <w:tab/>
      </w:r>
      <w:r w:rsidR="001F3E13" w:rsidRPr="001F3E13">
        <w:rPr>
          <w:b/>
        </w:rPr>
        <w:t>JKH</w:t>
      </w:r>
    </w:p>
    <w:p w:rsidR="00727CAB" w:rsidRPr="00727CAB" w:rsidRDefault="00727CAB" w:rsidP="000A2D88">
      <w:pPr>
        <w:pStyle w:val="Minutes"/>
        <w:tabs>
          <w:tab w:val="clear" w:pos="9000"/>
          <w:tab w:val="right" w:pos="9639"/>
        </w:tabs>
        <w:spacing w:before="0" w:after="120"/>
        <w:rPr>
          <w:b/>
          <w:u w:val="single"/>
        </w:rPr>
      </w:pPr>
      <w:r>
        <w:rPr>
          <w:b/>
        </w:rPr>
        <w:lastRenderedPageBreak/>
        <w:tab/>
      </w:r>
      <w:r>
        <w:rPr>
          <w:b/>
        </w:rPr>
        <w:tab/>
      </w:r>
      <w:r>
        <w:rPr>
          <w:b/>
        </w:rPr>
        <w:tab/>
      </w:r>
      <w:r>
        <w:rPr>
          <w:b/>
          <w:u w:val="single"/>
        </w:rPr>
        <w:t>Action</w:t>
      </w:r>
    </w:p>
    <w:p w:rsidR="000A2D88" w:rsidRDefault="000A2D88" w:rsidP="000A2D88">
      <w:pPr>
        <w:pStyle w:val="Minutes"/>
        <w:tabs>
          <w:tab w:val="clear" w:pos="9000"/>
          <w:tab w:val="right" w:pos="9639"/>
        </w:tabs>
        <w:spacing w:before="0" w:after="120"/>
        <w:rPr>
          <w:b/>
        </w:rPr>
      </w:pPr>
      <w:r>
        <w:rPr>
          <w:b/>
        </w:rPr>
        <w:t>15/037</w:t>
      </w:r>
      <w:r>
        <w:rPr>
          <w:b/>
        </w:rPr>
        <w:tab/>
        <w:t>Outreach Data</w:t>
      </w:r>
    </w:p>
    <w:p w:rsidR="008064D0" w:rsidRDefault="000A2D88" w:rsidP="0095596A">
      <w:pPr>
        <w:pStyle w:val="Minutes"/>
        <w:tabs>
          <w:tab w:val="clear" w:pos="9000"/>
          <w:tab w:val="right" w:pos="9639"/>
        </w:tabs>
        <w:spacing w:before="0" w:after="120"/>
      </w:pPr>
      <w:r>
        <w:rPr>
          <w:b/>
        </w:rPr>
        <w:tab/>
      </w:r>
      <w:r>
        <w:rPr>
          <w:b/>
        </w:rPr>
        <w:tab/>
      </w:r>
      <w:r>
        <w:t>JBP had provided some information</w:t>
      </w:r>
      <w:r w:rsidR="001F3E13">
        <w:t xml:space="preserve"> ba</w:t>
      </w:r>
      <w:r>
        <w:t>sed on staff involvement in outreach.</w:t>
      </w:r>
      <w:r w:rsidR="001F3E13">
        <w:t xml:space="preserve"> BioEDG appreciates the improvements to the data collection &amp; presentation for these important data.</w:t>
      </w:r>
      <w:r>
        <w:t xml:space="preserve">  </w:t>
      </w:r>
    </w:p>
    <w:p w:rsidR="0095596A" w:rsidRDefault="008064D0" w:rsidP="00C07702">
      <w:pPr>
        <w:pStyle w:val="Minutes"/>
        <w:tabs>
          <w:tab w:val="clear" w:pos="9000"/>
          <w:tab w:val="right" w:pos="9639"/>
        </w:tabs>
        <w:spacing w:before="0" w:after="240"/>
      </w:pPr>
      <w:r>
        <w:tab/>
      </w:r>
      <w:r>
        <w:tab/>
      </w:r>
      <w:r w:rsidR="000A2D88">
        <w:t>The</w:t>
      </w:r>
      <w:r w:rsidR="001F3E13">
        <w:t xml:space="preserve">se data will be analysed by gender. </w:t>
      </w:r>
      <w:r w:rsidR="000A2D88">
        <w:t xml:space="preserve"> </w:t>
      </w:r>
      <w:r w:rsidR="001F3E13">
        <w:t>I</w:t>
      </w:r>
      <w:r w:rsidR="000A2D88">
        <w:t xml:space="preserve">t was agreed that </w:t>
      </w:r>
      <w:r w:rsidR="0095596A">
        <w:t xml:space="preserve">there </w:t>
      </w:r>
      <w:r w:rsidR="001F3E13">
        <w:t xml:space="preserve">needs to be </w:t>
      </w:r>
      <w:r w:rsidR="0095596A">
        <w:t xml:space="preserve">a robust way of </w:t>
      </w:r>
      <w:r w:rsidR="001F3E13">
        <w:t xml:space="preserve">collecting and </w:t>
      </w:r>
      <w:r w:rsidR="0095596A">
        <w:t>presenting th</w:t>
      </w:r>
      <w:r w:rsidR="001F3E13">
        <w:t>ese data in the long term, perhaps e.g. including them in</w:t>
      </w:r>
      <w:r w:rsidR="0095596A">
        <w:t xml:space="preserve"> workload models</w:t>
      </w:r>
      <w:r w:rsidR="001F3E13">
        <w:t xml:space="preserve"> and/or performance review objectives </w:t>
      </w:r>
      <w:r w:rsidR="0095596A">
        <w:t>in the longer term.</w:t>
      </w:r>
    </w:p>
    <w:p w:rsidR="00C07702" w:rsidRDefault="00C07702" w:rsidP="00C07702">
      <w:pPr>
        <w:pStyle w:val="Minutes"/>
        <w:tabs>
          <w:tab w:val="clear" w:pos="9000"/>
          <w:tab w:val="right" w:pos="9639"/>
        </w:tabs>
        <w:spacing w:before="0" w:after="120"/>
        <w:rPr>
          <w:b/>
        </w:rPr>
      </w:pPr>
      <w:r>
        <w:rPr>
          <w:b/>
        </w:rPr>
        <w:t>15/038</w:t>
      </w:r>
      <w:r>
        <w:rPr>
          <w:b/>
        </w:rPr>
        <w:tab/>
      </w:r>
      <w:r w:rsidR="004A7DE8">
        <w:rPr>
          <w:b/>
        </w:rPr>
        <w:t xml:space="preserve">Report on </w:t>
      </w:r>
      <w:r>
        <w:rPr>
          <w:b/>
        </w:rPr>
        <w:t>Beacon Activity</w:t>
      </w:r>
      <w:r w:rsidR="004A7DE8">
        <w:rPr>
          <w:b/>
        </w:rPr>
        <w:t>/News for the Website</w:t>
      </w:r>
    </w:p>
    <w:p w:rsidR="004A7DE8" w:rsidRDefault="00C07702" w:rsidP="004A7DE8">
      <w:pPr>
        <w:pStyle w:val="Minutes"/>
        <w:tabs>
          <w:tab w:val="clear" w:pos="9000"/>
          <w:tab w:val="right" w:pos="9639"/>
        </w:tabs>
        <w:spacing w:before="0" w:after="120"/>
      </w:pPr>
      <w:r>
        <w:rPr>
          <w:b/>
        </w:rPr>
        <w:tab/>
      </w:r>
      <w:r>
        <w:rPr>
          <w:b/>
        </w:rPr>
        <w:tab/>
      </w:r>
      <w:r w:rsidR="004A7DE8">
        <w:t>JKH reported that she had recently visited the University of Birmi</w:t>
      </w:r>
      <w:r w:rsidR="0095605E">
        <w:t>ngham as they had invited her</w:t>
      </w:r>
      <w:r w:rsidR="00E14D0F">
        <w:t xml:space="preserve"> to talk to about</w:t>
      </w:r>
      <w:r w:rsidR="004A7DE8">
        <w:t xml:space="preserve"> Equality and Diversity.  The format was a 45 minute seminar with a ‘question and answer’ session following.  The audience was staff and students (it had been advertised as a department seminar) but with </w:t>
      </w:r>
      <w:r w:rsidR="001F3E13">
        <w:t>selected</w:t>
      </w:r>
      <w:r w:rsidR="004A7DE8">
        <w:t xml:space="preserve"> people </w:t>
      </w:r>
      <w:r w:rsidR="001F3E13">
        <w:t xml:space="preserve">invited to a discussion </w:t>
      </w:r>
      <w:r w:rsidR="004A7DE8">
        <w:t>afterwards.</w:t>
      </w:r>
    </w:p>
    <w:p w:rsidR="004A7DE8" w:rsidRPr="004A7DE8" w:rsidRDefault="004A7DE8" w:rsidP="004A7DE8">
      <w:pPr>
        <w:pStyle w:val="Minutes"/>
        <w:tabs>
          <w:tab w:val="clear" w:pos="9000"/>
          <w:tab w:val="right" w:pos="9639"/>
        </w:tabs>
        <w:spacing w:before="0" w:after="120"/>
        <w:rPr>
          <w:b/>
        </w:rPr>
      </w:pPr>
      <w:r>
        <w:tab/>
      </w:r>
      <w:r>
        <w:tab/>
        <w:t xml:space="preserve">It was discussed whether a similar session could be </w:t>
      </w:r>
      <w:r w:rsidR="001F3E13">
        <w:t>arranged here</w:t>
      </w:r>
      <w:r>
        <w:t xml:space="preserve">, and JKH will </w:t>
      </w:r>
      <w:r w:rsidR="001F3E13">
        <w:t xml:space="preserve">explore </w:t>
      </w:r>
      <w:r>
        <w:t>this</w:t>
      </w:r>
      <w:r w:rsidR="001F3E13">
        <w:t>, potentially inviting a speaker in</w:t>
      </w:r>
      <w:r>
        <w:t xml:space="preserve"> Biology Open Lecture </w:t>
      </w:r>
      <w:r w:rsidR="001F3E13">
        <w:t xml:space="preserve">slot. </w:t>
      </w:r>
      <w:r>
        <w:t>JKH will progress this accordingly.</w:t>
      </w:r>
      <w:r>
        <w:tab/>
      </w:r>
      <w:r>
        <w:rPr>
          <w:b/>
        </w:rPr>
        <w:t>JKH</w:t>
      </w:r>
    </w:p>
    <w:p w:rsidR="0095605E" w:rsidRDefault="0095605E" w:rsidP="0095605E">
      <w:pPr>
        <w:pStyle w:val="Minutes"/>
        <w:tabs>
          <w:tab w:val="clear" w:pos="9000"/>
          <w:tab w:val="right" w:pos="9639"/>
        </w:tabs>
        <w:spacing w:before="0" w:after="120"/>
      </w:pPr>
      <w:r>
        <w:tab/>
      </w:r>
      <w:r>
        <w:tab/>
        <w:t>Other Beacon activities that had occurred included a visit to Nottingham by JKH and visits to the Department of Biology at York by small teams from UCL (in September 2015) and Warwick (in November 2015).</w:t>
      </w:r>
      <w:r w:rsidR="00990E23">
        <w:tab/>
      </w:r>
      <w:r w:rsidR="00990E23">
        <w:tab/>
      </w:r>
    </w:p>
    <w:p w:rsidR="00AD2981" w:rsidRDefault="0095605E" w:rsidP="005125EC">
      <w:pPr>
        <w:pStyle w:val="Minutes"/>
        <w:tabs>
          <w:tab w:val="clear" w:pos="9000"/>
          <w:tab w:val="right" w:pos="9639"/>
        </w:tabs>
        <w:spacing w:before="0" w:after="240"/>
      </w:pPr>
      <w:r>
        <w:tab/>
      </w:r>
      <w:r>
        <w:tab/>
      </w:r>
      <w:r w:rsidR="00990E23">
        <w:t xml:space="preserve">The website will </w:t>
      </w:r>
      <w:r w:rsidR="001F3E13">
        <w:t xml:space="preserve">continue to evolve to reflect changed/expanded BioEDG remit. </w:t>
      </w:r>
      <w:r w:rsidR="00990E23">
        <w:t xml:space="preserve">The Group discussed whether some of the tabs would need renaming, and whether the ‘news’ tab should be dispensed with as it related solely to gender.  However, it was agreed that it should remain </w:t>
      </w:r>
      <w:r w:rsidR="001F3E13">
        <w:t xml:space="preserve">for the time being </w:t>
      </w:r>
      <w:r w:rsidR="00990E23">
        <w:t>as Athena’s focus is still on gender equality</w:t>
      </w:r>
      <w:r w:rsidR="001F3E13">
        <w:t xml:space="preserve"> and promoting women in science</w:t>
      </w:r>
      <w:r w:rsidR="00990E23">
        <w:t xml:space="preserve">.  </w:t>
      </w:r>
    </w:p>
    <w:p w:rsidR="005125EC" w:rsidRPr="005125EC" w:rsidRDefault="005125EC" w:rsidP="0095596A">
      <w:pPr>
        <w:pStyle w:val="Minutes"/>
        <w:tabs>
          <w:tab w:val="clear" w:pos="9000"/>
          <w:tab w:val="right" w:pos="9639"/>
        </w:tabs>
        <w:spacing w:before="0" w:after="120"/>
        <w:rPr>
          <w:b/>
        </w:rPr>
      </w:pPr>
      <w:r>
        <w:rPr>
          <w:b/>
        </w:rPr>
        <w:t>15/039</w:t>
      </w:r>
      <w:r>
        <w:rPr>
          <w:b/>
        </w:rPr>
        <w:tab/>
        <w:t>Items to be communicated to the next Academic Staff Meeting</w:t>
      </w:r>
    </w:p>
    <w:p w:rsidR="0095605E" w:rsidRPr="00727CAB" w:rsidRDefault="005125EC" w:rsidP="00727CAB">
      <w:pPr>
        <w:pStyle w:val="Minutes"/>
        <w:tabs>
          <w:tab w:val="clear" w:pos="9000"/>
          <w:tab w:val="right" w:pos="9639"/>
        </w:tabs>
        <w:spacing w:before="0" w:after="120"/>
        <w:rPr>
          <w:b/>
        </w:rPr>
      </w:pPr>
      <w:r>
        <w:tab/>
      </w:r>
      <w:r>
        <w:tab/>
        <w:t>JKH will take the finding</w:t>
      </w:r>
      <w:r w:rsidR="001F3E13">
        <w:t>s</w:t>
      </w:r>
      <w:r>
        <w:t xml:space="preserve"> from the CROS survey, and the data relating to the ‘destination of student leavers’ to the next meeting.  </w:t>
      </w:r>
      <w:r>
        <w:tab/>
      </w:r>
      <w:r>
        <w:rPr>
          <w:b/>
        </w:rPr>
        <w:t>JKH</w:t>
      </w:r>
    </w:p>
    <w:p w:rsidR="005125EC" w:rsidRDefault="0095605E" w:rsidP="0095605E">
      <w:pPr>
        <w:pStyle w:val="Minutes"/>
        <w:tabs>
          <w:tab w:val="clear" w:pos="9000"/>
          <w:tab w:val="right" w:pos="9639"/>
        </w:tabs>
        <w:spacing w:before="0" w:after="240"/>
      </w:pPr>
      <w:r>
        <w:tab/>
      </w:r>
      <w:r>
        <w:tab/>
      </w:r>
      <w:r w:rsidR="005125EC">
        <w:t xml:space="preserve">It was noted that there is a postdoctoral research meeting soon and the feedback on CROS could be given at that meeting.  </w:t>
      </w:r>
      <w:r w:rsidR="00F05B42">
        <w:t>It could also be used as an opportunity</w:t>
      </w:r>
      <w:r w:rsidR="005125EC">
        <w:t xml:space="preserve"> to </w:t>
      </w:r>
      <w:r w:rsidR="001F3E13">
        <w:t>discuss</w:t>
      </w:r>
      <w:r w:rsidR="005125EC">
        <w:t xml:space="preserve"> whether postdocs would feel a postdoctoral office </w:t>
      </w:r>
      <w:r w:rsidR="001F3E13">
        <w:t xml:space="preserve">would be </w:t>
      </w:r>
      <w:r w:rsidR="005125EC">
        <w:t xml:space="preserve">useful. </w:t>
      </w:r>
      <w:r w:rsidR="001F3E13">
        <w:t>Postdoc rep to let JKH know.</w:t>
      </w:r>
    </w:p>
    <w:p w:rsidR="001F6DA1" w:rsidRDefault="001F6DA1" w:rsidP="00D53C0F">
      <w:pPr>
        <w:pStyle w:val="Minutes"/>
        <w:tabs>
          <w:tab w:val="clear" w:pos="9000"/>
          <w:tab w:val="right" w:pos="9639"/>
        </w:tabs>
        <w:spacing w:before="120" w:after="120"/>
        <w:rPr>
          <w:b/>
        </w:rPr>
      </w:pPr>
      <w:r>
        <w:rPr>
          <w:b/>
        </w:rPr>
        <w:t>15/040</w:t>
      </w:r>
      <w:r>
        <w:rPr>
          <w:b/>
        </w:rPr>
        <w:tab/>
      </w:r>
      <w:r w:rsidR="00515075">
        <w:rPr>
          <w:b/>
        </w:rPr>
        <w:t>New postdoctoral representative</w:t>
      </w:r>
    </w:p>
    <w:p w:rsidR="00515075" w:rsidRDefault="00515075" w:rsidP="00A14B0A">
      <w:pPr>
        <w:pStyle w:val="Minutes"/>
        <w:tabs>
          <w:tab w:val="clear" w:pos="9000"/>
          <w:tab w:val="right" w:pos="9639"/>
        </w:tabs>
        <w:spacing w:before="120" w:after="240"/>
        <w:rPr>
          <w:b/>
        </w:rPr>
      </w:pPr>
      <w:r>
        <w:rPr>
          <w:b/>
        </w:rPr>
        <w:tab/>
      </w:r>
      <w:r>
        <w:rPr>
          <w:b/>
        </w:rPr>
        <w:tab/>
      </w:r>
      <w:r>
        <w:t>MS advised that this was her last meeting as postdoctoral representative on the Group, b</w:t>
      </w:r>
      <w:r w:rsidR="00A14B0A">
        <w:t>ut she confirmed that Tim Doheny</w:t>
      </w:r>
      <w:r>
        <w:t xml:space="preserve">-Adams (a postdoc </w:t>
      </w:r>
      <w:r w:rsidR="00A14B0A">
        <w:t xml:space="preserve">with Sue Hartley) </w:t>
      </w:r>
      <w:r>
        <w:t>has volunteered to take her</w:t>
      </w:r>
      <w:r w:rsidR="00A14B0A">
        <w:t xml:space="preserve"> place.  MS would pass on Tim’s details to JKH and will also let the Postdoc Society know.</w:t>
      </w:r>
      <w:r w:rsidR="00A14B0A">
        <w:tab/>
      </w:r>
      <w:r w:rsidR="00A14B0A">
        <w:rPr>
          <w:b/>
        </w:rPr>
        <w:t>MS</w:t>
      </w:r>
      <w:r>
        <w:rPr>
          <w:b/>
        </w:rPr>
        <w:tab/>
      </w:r>
      <w:r>
        <w:rPr>
          <w:b/>
        </w:rPr>
        <w:tab/>
      </w:r>
    </w:p>
    <w:p w:rsidR="00F103D1" w:rsidRPr="00D53C0F" w:rsidRDefault="005125EC" w:rsidP="00D53C0F">
      <w:pPr>
        <w:pStyle w:val="Minutes"/>
        <w:tabs>
          <w:tab w:val="clear" w:pos="9000"/>
          <w:tab w:val="right" w:pos="9639"/>
        </w:tabs>
        <w:spacing w:before="120" w:after="120"/>
        <w:rPr>
          <w:b/>
        </w:rPr>
      </w:pPr>
      <w:r>
        <w:rPr>
          <w:b/>
        </w:rPr>
        <w:t>15/0</w:t>
      </w:r>
      <w:r w:rsidR="001F6DA1">
        <w:rPr>
          <w:b/>
        </w:rPr>
        <w:t>41</w:t>
      </w:r>
      <w:r w:rsidR="00F103D1">
        <w:rPr>
          <w:b/>
        </w:rPr>
        <w:tab/>
      </w:r>
      <w:r w:rsidR="001775A4">
        <w:rPr>
          <w:b/>
        </w:rPr>
        <w:t>Date of Next Meeting</w:t>
      </w:r>
    </w:p>
    <w:p w:rsidR="00762E5A" w:rsidRDefault="001F6DA1" w:rsidP="002146B5">
      <w:pPr>
        <w:pStyle w:val="Minutes"/>
        <w:tabs>
          <w:tab w:val="clear" w:pos="-426"/>
          <w:tab w:val="clear" w:pos="9000"/>
          <w:tab w:val="left" w:pos="567"/>
          <w:tab w:val="right" w:pos="9639"/>
        </w:tabs>
        <w:spacing w:before="120"/>
        <w:ind w:firstLine="0"/>
        <w:rPr>
          <w:i/>
          <w:sz w:val="20"/>
        </w:rPr>
      </w:pPr>
      <w:proofErr w:type="gramStart"/>
      <w:r>
        <w:t>Wednesday 3</w:t>
      </w:r>
      <w:r w:rsidRPr="001F6DA1">
        <w:rPr>
          <w:vertAlign w:val="superscript"/>
        </w:rPr>
        <w:t>rd</w:t>
      </w:r>
      <w:r>
        <w:t xml:space="preserve"> February</w:t>
      </w:r>
      <w:r w:rsidR="00994141">
        <w:t xml:space="preserve"> 2015</w:t>
      </w:r>
      <w:r w:rsidR="00762E5A">
        <w:t xml:space="preserve">, </w:t>
      </w:r>
      <w:r>
        <w:t>1</w:t>
      </w:r>
      <w:r w:rsidR="00994141">
        <w:t xml:space="preserve">.00 </w:t>
      </w:r>
      <w:r>
        <w:t>to 3.00 pm, venue to be confirmed.</w:t>
      </w:r>
      <w:proofErr w:type="gramEnd"/>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5125EC" w:rsidRDefault="005125EC" w:rsidP="002146B5">
      <w:pPr>
        <w:pStyle w:val="Minutes"/>
        <w:tabs>
          <w:tab w:val="clear" w:pos="-426"/>
          <w:tab w:val="clear" w:pos="9000"/>
          <w:tab w:val="left" w:pos="567"/>
          <w:tab w:val="right" w:pos="9639"/>
        </w:tabs>
        <w:spacing w:before="120"/>
        <w:ind w:firstLine="0"/>
        <w:rPr>
          <w:i/>
          <w:sz w:val="20"/>
        </w:rPr>
      </w:pPr>
    </w:p>
    <w:p w:rsidR="005125EC" w:rsidRDefault="005125EC" w:rsidP="002146B5">
      <w:pPr>
        <w:pStyle w:val="Minutes"/>
        <w:tabs>
          <w:tab w:val="clear" w:pos="-426"/>
          <w:tab w:val="clear" w:pos="9000"/>
          <w:tab w:val="left" w:pos="567"/>
          <w:tab w:val="right" w:pos="9639"/>
        </w:tabs>
        <w:spacing w:before="120"/>
        <w:ind w:firstLine="0"/>
        <w:rPr>
          <w:i/>
          <w:sz w:val="20"/>
        </w:rPr>
      </w:pPr>
    </w:p>
    <w:p w:rsidR="005125EC" w:rsidRDefault="005125EC" w:rsidP="002146B5">
      <w:pPr>
        <w:pStyle w:val="Minutes"/>
        <w:tabs>
          <w:tab w:val="clear" w:pos="-426"/>
          <w:tab w:val="clear" w:pos="9000"/>
          <w:tab w:val="left" w:pos="567"/>
          <w:tab w:val="right" w:pos="9639"/>
        </w:tabs>
        <w:spacing w:before="120"/>
        <w:ind w:firstLine="0"/>
        <w:rPr>
          <w:i/>
          <w:sz w:val="20"/>
        </w:rPr>
      </w:pPr>
    </w:p>
    <w:p w:rsidR="005125EC" w:rsidRDefault="005125EC" w:rsidP="002146B5">
      <w:pPr>
        <w:pStyle w:val="Minutes"/>
        <w:tabs>
          <w:tab w:val="clear" w:pos="-426"/>
          <w:tab w:val="clear" w:pos="9000"/>
          <w:tab w:val="left" w:pos="567"/>
          <w:tab w:val="right" w:pos="9639"/>
        </w:tabs>
        <w:spacing w:before="120"/>
        <w:ind w:firstLine="0"/>
        <w:rPr>
          <w:i/>
          <w:sz w:val="20"/>
        </w:rPr>
      </w:pPr>
    </w:p>
    <w:p w:rsidR="00A14B0A" w:rsidRDefault="00A14B0A" w:rsidP="002146B5">
      <w:pPr>
        <w:pStyle w:val="Minutes"/>
        <w:tabs>
          <w:tab w:val="clear" w:pos="-426"/>
          <w:tab w:val="clear" w:pos="9000"/>
          <w:tab w:val="left" w:pos="567"/>
          <w:tab w:val="right" w:pos="9639"/>
        </w:tabs>
        <w:spacing w:before="120"/>
        <w:ind w:firstLine="0"/>
        <w:rPr>
          <w:i/>
          <w:sz w:val="20"/>
        </w:rPr>
      </w:pPr>
    </w:p>
    <w:p w:rsidR="00A14B0A" w:rsidRDefault="00A14B0A" w:rsidP="002146B5">
      <w:pPr>
        <w:pStyle w:val="Minutes"/>
        <w:tabs>
          <w:tab w:val="clear" w:pos="-426"/>
          <w:tab w:val="clear" w:pos="9000"/>
          <w:tab w:val="left" w:pos="567"/>
          <w:tab w:val="right" w:pos="9639"/>
        </w:tabs>
        <w:spacing w:before="120"/>
        <w:ind w:firstLine="0"/>
        <w:rPr>
          <w:i/>
          <w:sz w:val="20"/>
        </w:rPr>
      </w:pPr>
    </w:p>
    <w:p w:rsidR="00A14B0A" w:rsidRDefault="00A14B0A" w:rsidP="002146B5">
      <w:pPr>
        <w:pStyle w:val="Minutes"/>
        <w:tabs>
          <w:tab w:val="clear" w:pos="-426"/>
          <w:tab w:val="clear" w:pos="9000"/>
          <w:tab w:val="left" w:pos="567"/>
          <w:tab w:val="right" w:pos="9639"/>
        </w:tabs>
        <w:spacing w:before="120"/>
        <w:ind w:firstLine="0"/>
        <w:rPr>
          <w:i/>
          <w:sz w:val="20"/>
        </w:rPr>
      </w:pPr>
    </w:p>
    <w:p w:rsidR="00A14B0A" w:rsidRDefault="00A14B0A" w:rsidP="002146B5">
      <w:pPr>
        <w:pStyle w:val="Minutes"/>
        <w:tabs>
          <w:tab w:val="clear" w:pos="-426"/>
          <w:tab w:val="clear" w:pos="9000"/>
          <w:tab w:val="left" w:pos="567"/>
          <w:tab w:val="right" w:pos="9639"/>
        </w:tabs>
        <w:spacing w:before="120"/>
        <w:ind w:firstLine="0"/>
        <w:rPr>
          <w:i/>
          <w:sz w:val="20"/>
        </w:rPr>
      </w:pPr>
    </w:p>
    <w:p w:rsidR="005125EC" w:rsidRDefault="005125EC" w:rsidP="002146B5">
      <w:pPr>
        <w:pStyle w:val="Minutes"/>
        <w:tabs>
          <w:tab w:val="clear" w:pos="-426"/>
          <w:tab w:val="clear" w:pos="9000"/>
          <w:tab w:val="left" w:pos="567"/>
          <w:tab w:val="right" w:pos="9639"/>
        </w:tabs>
        <w:spacing w:before="120"/>
        <w:ind w:firstLine="0"/>
        <w:rPr>
          <w:i/>
          <w:sz w:val="20"/>
        </w:rPr>
      </w:pPr>
    </w:p>
    <w:p w:rsidR="00D40058" w:rsidRDefault="00D40058" w:rsidP="002146B5">
      <w:pPr>
        <w:pStyle w:val="Minutes"/>
        <w:tabs>
          <w:tab w:val="clear" w:pos="-426"/>
          <w:tab w:val="clear" w:pos="9000"/>
          <w:tab w:val="left" w:pos="567"/>
          <w:tab w:val="right" w:pos="9639"/>
        </w:tabs>
        <w:spacing w:before="120"/>
        <w:ind w:firstLine="0"/>
        <w:rPr>
          <w:i/>
          <w:sz w:val="20"/>
        </w:rPr>
      </w:pPr>
    </w:p>
    <w:p w:rsidR="00FA5AE2" w:rsidRPr="0095605E" w:rsidRDefault="00F103D1" w:rsidP="0095605E">
      <w:pPr>
        <w:pStyle w:val="Minutes"/>
        <w:tabs>
          <w:tab w:val="clear" w:pos="-426"/>
          <w:tab w:val="clear" w:pos="9000"/>
          <w:tab w:val="left" w:pos="567"/>
          <w:tab w:val="right" w:pos="9639"/>
        </w:tabs>
        <w:spacing w:before="120"/>
        <w:ind w:firstLine="0"/>
        <w:rPr>
          <w:i/>
          <w:sz w:val="20"/>
        </w:rPr>
      </w:pPr>
      <w:r>
        <w:rPr>
          <w:i/>
          <w:sz w:val="20"/>
        </w:rPr>
        <w:tab/>
      </w:r>
      <w:r w:rsidR="003B7E59">
        <w:rPr>
          <w:i/>
          <w:sz w:val="20"/>
        </w:rPr>
        <w:tab/>
      </w:r>
      <w:r w:rsidR="005125EC">
        <w:rPr>
          <w:i/>
          <w:sz w:val="20"/>
        </w:rPr>
        <w:t>AJJ - 17</w:t>
      </w:r>
      <w:r w:rsidR="00135763">
        <w:rPr>
          <w:i/>
          <w:sz w:val="20"/>
        </w:rPr>
        <w:t>/</w:t>
      </w:r>
      <w:r w:rsidR="005125EC">
        <w:rPr>
          <w:i/>
          <w:sz w:val="20"/>
        </w:rPr>
        <w:t>11</w:t>
      </w:r>
      <w:r w:rsidR="00135763">
        <w:rPr>
          <w:i/>
          <w:sz w:val="20"/>
        </w:rPr>
        <w:t>/201</w:t>
      </w:r>
      <w:r w:rsidR="006514AF">
        <w:rPr>
          <w:i/>
          <w:sz w:val="20"/>
        </w:rPr>
        <w:t>5</w:t>
      </w:r>
      <w:bookmarkStart w:id="0" w:name="_GoBack"/>
      <w:bookmarkEnd w:id="0"/>
    </w:p>
    <w:sectPr w:rsidR="00FA5AE2" w:rsidRPr="0095605E" w:rsidSect="003E28AB">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A7" w:rsidRDefault="00C059A7">
      <w:r>
        <w:separator/>
      </w:r>
    </w:p>
  </w:endnote>
  <w:endnote w:type="continuationSeparator" w:id="0">
    <w:p w:rsidR="00C059A7" w:rsidRDefault="00C0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A7" w:rsidRDefault="00C059A7">
    <w:pPr>
      <w:pStyle w:val="Footer"/>
      <w:jc w:val="center"/>
    </w:pPr>
    <w:r>
      <w:rPr>
        <w:rStyle w:val="PageNumber"/>
      </w:rPr>
      <w:fldChar w:fldCharType="begin"/>
    </w:r>
    <w:r>
      <w:rPr>
        <w:rStyle w:val="PageNumber"/>
      </w:rPr>
      <w:instrText xml:space="preserve"> PAGE </w:instrText>
    </w:r>
    <w:r>
      <w:rPr>
        <w:rStyle w:val="PageNumber"/>
      </w:rPr>
      <w:fldChar w:fldCharType="separate"/>
    </w:r>
    <w:r w:rsidR="002D7A0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A7" w:rsidRDefault="00C059A7">
      <w:r>
        <w:separator/>
      </w:r>
    </w:p>
  </w:footnote>
  <w:footnote w:type="continuationSeparator" w:id="0">
    <w:p w:rsidR="00C059A7" w:rsidRDefault="00C0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4D8"/>
    <w:multiLevelType w:val="hybridMultilevel"/>
    <w:tmpl w:val="CD0A840A"/>
    <w:lvl w:ilvl="0" w:tplc="199A6EA8">
      <w:start w:val="1"/>
      <w:numFmt w:val="lowerRoman"/>
      <w:lvlText w:val="(%1)"/>
      <w:lvlJc w:val="left"/>
      <w:pPr>
        <w:ind w:left="724" w:hanging="720"/>
      </w:pPr>
      <w:rPr>
        <w:rFonts w:hint="default"/>
        <w:i/>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nsid w:val="095655E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nsid w:val="0BF60C9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nsid w:val="1638217E"/>
    <w:multiLevelType w:val="hybridMultilevel"/>
    <w:tmpl w:val="48E61C1E"/>
    <w:lvl w:ilvl="0" w:tplc="F2E28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0690"/>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nsid w:val="1D713ABD"/>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6">
    <w:nsid w:val="1FCA3FB6"/>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nsid w:val="290F5049"/>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D723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nsid w:val="32C8553E"/>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0">
    <w:nsid w:val="36300359"/>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1">
    <w:nsid w:val="378D4963"/>
    <w:multiLevelType w:val="hybridMultilevel"/>
    <w:tmpl w:val="E48A13C4"/>
    <w:lvl w:ilvl="0" w:tplc="439C2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B23B8"/>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3">
    <w:nsid w:val="4CD42CB3"/>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4">
    <w:nsid w:val="50580D5B"/>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5">
    <w:nsid w:val="519345FB"/>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6">
    <w:nsid w:val="533571F2"/>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7">
    <w:nsid w:val="5F72549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8">
    <w:nsid w:val="6ADF474C"/>
    <w:multiLevelType w:val="hybridMultilevel"/>
    <w:tmpl w:val="781EB4B8"/>
    <w:lvl w:ilvl="0" w:tplc="2320C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9E0DE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0">
    <w:nsid w:val="6E9F1F44"/>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3B2A48"/>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2">
    <w:nsid w:val="736B2240"/>
    <w:multiLevelType w:val="hybridMultilevel"/>
    <w:tmpl w:val="0E46E79A"/>
    <w:lvl w:ilvl="0" w:tplc="94FC3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52CAC"/>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nsid w:val="786A59BE"/>
    <w:multiLevelType w:val="hybridMultilevel"/>
    <w:tmpl w:val="F2BCDD7C"/>
    <w:lvl w:ilvl="0" w:tplc="051ED21C">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5">
    <w:nsid w:val="7EEB50BE"/>
    <w:multiLevelType w:val="hybridMultilevel"/>
    <w:tmpl w:val="4BF8EF74"/>
    <w:lvl w:ilvl="0" w:tplc="49C6C6A6">
      <w:start w:val="1"/>
      <w:numFmt w:val="lowerRoman"/>
      <w:lvlText w:val="(%1)"/>
      <w:lvlJc w:val="left"/>
      <w:pPr>
        <w:ind w:left="724" w:hanging="72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num w:numId="1">
    <w:abstractNumId w:val="20"/>
  </w:num>
  <w:num w:numId="2">
    <w:abstractNumId w:val="7"/>
  </w:num>
  <w:num w:numId="3">
    <w:abstractNumId w:val="18"/>
  </w:num>
  <w:num w:numId="4">
    <w:abstractNumId w:val="4"/>
  </w:num>
  <w:num w:numId="5">
    <w:abstractNumId w:val="12"/>
  </w:num>
  <w:num w:numId="6">
    <w:abstractNumId w:val="2"/>
  </w:num>
  <w:num w:numId="7">
    <w:abstractNumId w:val="24"/>
  </w:num>
  <w:num w:numId="8">
    <w:abstractNumId w:val="0"/>
  </w:num>
  <w:num w:numId="9">
    <w:abstractNumId w:val="13"/>
  </w:num>
  <w:num w:numId="10">
    <w:abstractNumId w:val="3"/>
  </w:num>
  <w:num w:numId="11">
    <w:abstractNumId w:val="10"/>
  </w:num>
  <w:num w:numId="12">
    <w:abstractNumId w:val="8"/>
  </w:num>
  <w:num w:numId="13">
    <w:abstractNumId w:val="14"/>
  </w:num>
  <w:num w:numId="14">
    <w:abstractNumId w:val="1"/>
  </w:num>
  <w:num w:numId="15">
    <w:abstractNumId w:val="16"/>
  </w:num>
  <w:num w:numId="16">
    <w:abstractNumId w:val="22"/>
  </w:num>
  <w:num w:numId="17">
    <w:abstractNumId w:val="11"/>
  </w:num>
  <w:num w:numId="18">
    <w:abstractNumId w:val="17"/>
  </w:num>
  <w:num w:numId="19">
    <w:abstractNumId w:val="25"/>
  </w:num>
  <w:num w:numId="20">
    <w:abstractNumId w:val="19"/>
  </w:num>
  <w:num w:numId="21">
    <w:abstractNumId w:val="15"/>
  </w:num>
  <w:num w:numId="22">
    <w:abstractNumId w:val="23"/>
  </w:num>
  <w:num w:numId="23">
    <w:abstractNumId w:val="6"/>
  </w:num>
  <w:num w:numId="24">
    <w:abstractNumId w:val="21"/>
  </w:num>
  <w:num w:numId="25">
    <w:abstractNumId w:val="9"/>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852"/>
    <w:rsid w:val="000107EC"/>
    <w:rsid w:val="00010E63"/>
    <w:rsid w:val="000116DD"/>
    <w:rsid w:val="000121FB"/>
    <w:rsid w:val="00013BF6"/>
    <w:rsid w:val="0001457F"/>
    <w:rsid w:val="0001589E"/>
    <w:rsid w:val="00015B67"/>
    <w:rsid w:val="00016941"/>
    <w:rsid w:val="0001784C"/>
    <w:rsid w:val="00017E52"/>
    <w:rsid w:val="000205AA"/>
    <w:rsid w:val="00020B9B"/>
    <w:rsid w:val="0002323E"/>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36264"/>
    <w:rsid w:val="00036ED1"/>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4E0F"/>
    <w:rsid w:val="000750ED"/>
    <w:rsid w:val="00076DC9"/>
    <w:rsid w:val="00077A4B"/>
    <w:rsid w:val="00077C57"/>
    <w:rsid w:val="00080641"/>
    <w:rsid w:val="000806A1"/>
    <w:rsid w:val="000829A2"/>
    <w:rsid w:val="00083177"/>
    <w:rsid w:val="000836E7"/>
    <w:rsid w:val="00085C23"/>
    <w:rsid w:val="00091D0F"/>
    <w:rsid w:val="000932AA"/>
    <w:rsid w:val="000936AF"/>
    <w:rsid w:val="000937C4"/>
    <w:rsid w:val="000945AD"/>
    <w:rsid w:val="000948DA"/>
    <w:rsid w:val="00094B2C"/>
    <w:rsid w:val="000956FB"/>
    <w:rsid w:val="000A09CA"/>
    <w:rsid w:val="000A1947"/>
    <w:rsid w:val="000A2D88"/>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340"/>
    <w:rsid w:val="000C18A5"/>
    <w:rsid w:val="000C1A79"/>
    <w:rsid w:val="000C1BFE"/>
    <w:rsid w:val="000C2B0A"/>
    <w:rsid w:val="000C2BC8"/>
    <w:rsid w:val="000C30D9"/>
    <w:rsid w:val="000C32DE"/>
    <w:rsid w:val="000C522E"/>
    <w:rsid w:val="000D052A"/>
    <w:rsid w:val="000D06A6"/>
    <w:rsid w:val="000D47FF"/>
    <w:rsid w:val="000D52F2"/>
    <w:rsid w:val="000D556D"/>
    <w:rsid w:val="000D56B8"/>
    <w:rsid w:val="000D5C1D"/>
    <w:rsid w:val="000E059E"/>
    <w:rsid w:val="000E21E7"/>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5F3C"/>
    <w:rsid w:val="00116CBA"/>
    <w:rsid w:val="001177AC"/>
    <w:rsid w:val="0011784B"/>
    <w:rsid w:val="0011798E"/>
    <w:rsid w:val="001203A4"/>
    <w:rsid w:val="0012090F"/>
    <w:rsid w:val="001215B1"/>
    <w:rsid w:val="001215C4"/>
    <w:rsid w:val="0012206D"/>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38C2"/>
    <w:rsid w:val="0014506B"/>
    <w:rsid w:val="00145150"/>
    <w:rsid w:val="00145652"/>
    <w:rsid w:val="00146777"/>
    <w:rsid w:val="00146B7F"/>
    <w:rsid w:val="00147842"/>
    <w:rsid w:val="00151180"/>
    <w:rsid w:val="0015329D"/>
    <w:rsid w:val="00153F5E"/>
    <w:rsid w:val="001545D8"/>
    <w:rsid w:val="00154A79"/>
    <w:rsid w:val="001560DC"/>
    <w:rsid w:val="00157156"/>
    <w:rsid w:val="0016016A"/>
    <w:rsid w:val="00161C60"/>
    <w:rsid w:val="00162890"/>
    <w:rsid w:val="0016358D"/>
    <w:rsid w:val="00164F9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62F5"/>
    <w:rsid w:val="001871E3"/>
    <w:rsid w:val="00192941"/>
    <w:rsid w:val="00194EE0"/>
    <w:rsid w:val="00195DDC"/>
    <w:rsid w:val="00196C4B"/>
    <w:rsid w:val="0019717B"/>
    <w:rsid w:val="001973C8"/>
    <w:rsid w:val="001975DB"/>
    <w:rsid w:val="00197AC7"/>
    <w:rsid w:val="001A3B88"/>
    <w:rsid w:val="001A3D2A"/>
    <w:rsid w:val="001A414D"/>
    <w:rsid w:val="001A4546"/>
    <w:rsid w:val="001A5E4F"/>
    <w:rsid w:val="001A63B4"/>
    <w:rsid w:val="001A7276"/>
    <w:rsid w:val="001B0977"/>
    <w:rsid w:val="001B1E14"/>
    <w:rsid w:val="001B21DB"/>
    <w:rsid w:val="001B565C"/>
    <w:rsid w:val="001B5674"/>
    <w:rsid w:val="001B637D"/>
    <w:rsid w:val="001B7BBA"/>
    <w:rsid w:val="001C2615"/>
    <w:rsid w:val="001C33AA"/>
    <w:rsid w:val="001C39D7"/>
    <w:rsid w:val="001C3E7D"/>
    <w:rsid w:val="001C3FAC"/>
    <w:rsid w:val="001C4A18"/>
    <w:rsid w:val="001C4EF6"/>
    <w:rsid w:val="001C537B"/>
    <w:rsid w:val="001C57CC"/>
    <w:rsid w:val="001C6232"/>
    <w:rsid w:val="001D05D6"/>
    <w:rsid w:val="001D143C"/>
    <w:rsid w:val="001D41B8"/>
    <w:rsid w:val="001D5B47"/>
    <w:rsid w:val="001D63FC"/>
    <w:rsid w:val="001D6D5C"/>
    <w:rsid w:val="001D7CF2"/>
    <w:rsid w:val="001E0C8E"/>
    <w:rsid w:val="001E0E57"/>
    <w:rsid w:val="001E0EC9"/>
    <w:rsid w:val="001E13EF"/>
    <w:rsid w:val="001E2B8C"/>
    <w:rsid w:val="001E40B8"/>
    <w:rsid w:val="001E425F"/>
    <w:rsid w:val="001E4C1F"/>
    <w:rsid w:val="001E5C54"/>
    <w:rsid w:val="001E5D45"/>
    <w:rsid w:val="001E6284"/>
    <w:rsid w:val="001E67BD"/>
    <w:rsid w:val="001E78F9"/>
    <w:rsid w:val="001E7A1D"/>
    <w:rsid w:val="001F0702"/>
    <w:rsid w:val="001F190A"/>
    <w:rsid w:val="001F2A8A"/>
    <w:rsid w:val="001F2B71"/>
    <w:rsid w:val="001F3E13"/>
    <w:rsid w:val="001F3FE3"/>
    <w:rsid w:val="001F6702"/>
    <w:rsid w:val="001F6DA1"/>
    <w:rsid w:val="001F7D49"/>
    <w:rsid w:val="00200B23"/>
    <w:rsid w:val="00200D50"/>
    <w:rsid w:val="00201B5D"/>
    <w:rsid w:val="00201CBA"/>
    <w:rsid w:val="00203986"/>
    <w:rsid w:val="00203ADE"/>
    <w:rsid w:val="00203F56"/>
    <w:rsid w:val="002049C5"/>
    <w:rsid w:val="0020648E"/>
    <w:rsid w:val="002104D5"/>
    <w:rsid w:val="00210919"/>
    <w:rsid w:val="00210EBB"/>
    <w:rsid w:val="00210F54"/>
    <w:rsid w:val="00211340"/>
    <w:rsid w:val="0021448A"/>
    <w:rsid w:val="002146B5"/>
    <w:rsid w:val="00216600"/>
    <w:rsid w:val="00216817"/>
    <w:rsid w:val="00220623"/>
    <w:rsid w:val="00220DCF"/>
    <w:rsid w:val="002220EB"/>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CDD"/>
    <w:rsid w:val="00243F05"/>
    <w:rsid w:val="002444D6"/>
    <w:rsid w:val="00246DB6"/>
    <w:rsid w:val="00246F39"/>
    <w:rsid w:val="0024740A"/>
    <w:rsid w:val="00250EE5"/>
    <w:rsid w:val="002516B8"/>
    <w:rsid w:val="0025464C"/>
    <w:rsid w:val="0025605F"/>
    <w:rsid w:val="002569F8"/>
    <w:rsid w:val="00256A36"/>
    <w:rsid w:val="00256D21"/>
    <w:rsid w:val="00256EE1"/>
    <w:rsid w:val="00257361"/>
    <w:rsid w:val="00261705"/>
    <w:rsid w:val="00261874"/>
    <w:rsid w:val="00262B17"/>
    <w:rsid w:val="002635AD"/>
    <w:rsid w:val="002635DE"/>
    <w:rsid w:val="002643E3"/>
    <w:rsid w:val="0026723D"/>
    <w:rsid w:val="00270040"/>
    <w:rsid w:val="0027155E"/>
    <w:rsid w:val="00271B5F"/>
    <w:rsid w:val="0027205F"/>
    <w:rsid w:val="00273EB8"/>
    <w:rsid w:val="0027410E"/>
    <w:rsid w:val="00275DF6"/>
    <w:rsid w:val="00276157"/>
    <w:rsid w:val="00276936"/>
    <w:rsid w:val="00277390"/>
    <w:rsid w:val="00277C69"/>
    <w:rsid w:val="0028282B"/>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107"/>
    <w:rsid w:val="002A25A5"/>
    <w:rsid w:val="002A25AA"/>
    <w:rsid w:val="002A3D41"/>
    <w:rsid w:val="002A4553"/>
    <w:rsid w:val="002A467F"/>
    <w:rsid w:val="002A7349"/>
    <w:rsid w:val="002A7C01"/>
    <w:rsid w:val="002B0A49"/>
    <w:rsid w:val="002B0D4C"/>
    <w:rsid w:val="002B2F88"/>
    <w:rsid w:val="002B3477"/>
    <w:rsid w:val="002B58D8"/>
    <w:rsid w:val="002B5F69"/>
    <w:rsid w:val="002B79CD"/>
    <w:rsid w:val="002B7EDC"/>
    <w:rsid w:val="002B7FEE"/>
    <w:rsid w:val="002C0EE8"/>
    <w:rsid w:val="002C2521"/>
    <w:rsid w:val="002C3E17"/>
    <w:rsid w:val="002C45FA"/>
    <w:rsid w:val="002C46F5"/>
    <w:rsid w:val="002C5AF1"/>
    <w:rsid w:val="002C5D76"/>
    <w:rsid w:val="002C6EE2"/>
    <w:rsid w:val="002D0134"/>
    <w:rsid w:val="002D09F0"/>
    <w:rsid w:val="002D1A84"/>
    <w:rsid w:val="002D23F1"/>
    <w:rsid w:val="002D244D"/>
    <w:rsid w:val="002D2A37"/>
    <w:rsid w:val="002D49AD"/>
    <w:rsid w:val="002D4E1E"/>
    <w:rsid w:val="002D6B72"/>
    <w:rsid w:val="002D71A4"/>
    <w:rsid w:val="002D72A8"/>
    <w:rsid w:val="002D7894"/>
    <w:rsid w:val="002D7A00"/>
    <w:rsid w:val="002E079D"/>
    <w:rsid w:val="002E0D49"/>
    <w:rsid w:val="002E1210"/>
    <w:rsid w:val="002E22FD"/>
    <w:rsid w:val="002E4339"/>
    <w:rsid w:val="002E5325"/>
    <w:rsid w:val="002E5992"/>
    <w:rsid w:val="002E5F7C"/>
    <w:rsid w:val="002E7207"/>
    <w:rsid w:val="002F0398"/>
    <w:rsid w:val="002F097D"/>
    <w:rsid w:val="002F0984"/>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4E72"/>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2737F"/>
    <w:rsid w:val="003303D2"/>
    <w:rsid w:val="0033122F"/>
    <w:rsid w:val="00331999"/>
    <w:rsid w:val="00331E75"/>
    <w:rsid w:val="00332855"/>
    <w:rsid w:val="003349ED"/>
    <w:rsid w:val="00334E23"/>
    <w:rsid w:val="0033613E"/>
    <w:rsid w:val="00336EC9"/>
    <w:rsid w:val="0033734A"/>
    <w:rsid w:val="00337906"/>
    <w:rsid w:val="00344581"/>
    <w:rsid w:val="00345257"/>
    <w:rsid w:val="00345420"/>
    <w:rsid w:val="0034593E"/>
    <w:rsid w:val="00345DC8"/>
    <w:rsid w:val="0034792D"/>
    <w:rsid w:val="00347F00"/>
    <w:rsid w:val="00350B2A"/>
    <w:rsid w:val="00351E72"/>
    <w:rsid w:val="00352511"/>
    <w:rsid w:val="00353698"/>
    <w:rsid w:val="00354A33"/>
    <w:rsid w:val="003567FF"/>
    <w:rsid w:val="00356827"/>
    <w:rsid w:val="003575EA"/>
    <w:rsid w:val="00357B63"/>
    <w:rsid w:val="00360466"/>
    <w:rsid w:val="003606B4"/>
    <w:rsid w:val="003611A2"/>
    <w:rsid w:val="00361540"/>
    <w:rsid w:val="003626C4"/>
    <w:rsid w:val="00362C42"/>
    <w:rsid w:val="00363B5C"/>
    <w:rsid w:val="003640DC"/>
    <w:rsid w:val="0036431C"/>
    <w:rsid w:val="00365E59"/>
    <w:rsid w:val="00366B73"/>
    <w:rsid w:val="00366BCB"/>
    <w:rsid w:val="00370D19"/>
    <w:rsid w:val="0037315D"/>
    <w:rsid w:val="00373AB6"/>
    <w:rsid w:val="003746EB"/>
    <w:rsid w:val="00375868"/>
    <w:rsid w:val="00375974"/>
    <w:rsid w:val="00375E5B"/>
    <w:rsid w:val="00376504"/>
    <w:rsid w:val="003771BC"/>
    <w:rsid w:val="00377423"/>
    <w:rsid w:val="00377695"/>
    <w:rsid w:val="003817BD"/>
    <w:rsid w:val="00381FC2"/>
    <w:rsid w:val="0038238E"/>
    <w:rsid w:val="00383633"/>
    <w:rsid w:val="003838FE"/>
    <w:rsid w:val="00384031"/>
    <w:rsid w:val="003841D8"/>
    <w:rsid w:val="00384934"/>
    <w:rsid w:val="00384964"/>
    <w:rsid w:val="003853EC"/>
    <w:rsid w:val="0038580C"/>
    <w:rsid w:val="003871E4"/>
    <w:rsid w:val="00387367"/>
    <w:rsid w:val="00387973"/>
    <w:rsid w:val="00387CA7"/>
    <w:rsid w:val="0039021F"/>
    <w:rsid w:val="00392768"/>
    <w:rsid w:val="00392794"/>
    <w:rsid w:val="00392B44"/>
    <w:rsid w:val="00392F7F"/>
    <w:rsid w:val="00393DDB"/>
    <w:rsid w:val="00394608"/>
    <w:rsid w:val="00396EC9"/>
    <w:rsid w:val="003A183C"/>
    <w:rsid w:val="003A1D74"/>
    <w:rsid w:val="003A1E23"/>
    <w:rsid w:val="003A4126"/>
    <w:rsid w:val="003A45F1"/>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1D6B"/>
    <w:rsid w:val="003C2ED5"/>
    <w:rsid w:val="003C45BF"/>
    <w:rsid w:val="003C6E22"/>
    <w:rsid w:val="003C7521"/>
    <w:rsid w:val="003C7CAA"/>
    <w:rsid w:val="003D0717"/>
    <w:rsid w:val="003D1867"/>
    <w:rsid w:val="003D2B94"/>
    <w:rsid w:val="003D3FAC"/>
    <w:rsid w:val="003D4B6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1655"/>
    <w:rsid w:val="003F184E"/>
    <w:rsid w:val="003F3F7F"/>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16ACD"/>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01B"/>
    <w:rsid w:val="004437F4"/>
    <w:rsid w:val="0044486E"/>
    <w:rsid w:val="00444983"/>
    <w:rsid w:val="00446156"/>
    <w:rsid w:val="004473D6"/>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B4A"/>
    <w:rsid w:val="00463DBB"/>
    <w:rsid w:val="00464C22"/>
    <w:rsid w:val="00465738"/>
    <w:rsid w:val="00471BF6"/>
    <w:rsid w:val="00471D79"/>
    <w:rsid w:val="00471FE6"/>
    <w:rsid w:val="004721AE"/>
    <w:rsid w:val="00476B81"/>
    <w:rsid w:val="00477244"/>
    <w:rsid w:val="00477454"/>
    <w:rsid w:val="004803C2"/>
    <w:rsid w:val="0048302D"/>
    <w:rsid w:val="0048314F"/>
    <w:rsid w:val="00483524"/>
    <w:rsid w:val="004838BE"/>
    <w:rsid w:val="00483C68"/>
    <w:rsid w:val="00485126"/>
    <w:rsid w:val="00486457"/>
    <w:rsid w:val="004903F7"/>
    <w:rsid w:val="004910D4"/>
    <w:rsid w:val="00491898"/>
    <w:rsid w:val="0049227E"/>
    <w:rsid w:val="0049245E"/>
    <w:rsid w:val="00493701"/>
    <w:rsid w:val="00494E10"/>
    <w:rsid w:val="00496EAC"/>
    <w:rsid w:val="004A005B"/>
    <w:rsid w:val="004A0D1F"/>
    <w:rsid w:val="004A1203"/>
    <w:rsid w:val="004A35B8"/>
    <w:rsid w:val="004A5F51"/>
    <w:rsid w:val="004A6124"/>
    <w:rsid w:val="004A7C76"/>
    <w:rsid w:val="004A7DE8"/>
    <w:rsid w:val="004A7F51"/>
    <w:rsid w:val="004B085D"/>
    <w:rsid w:val="004B109A"/>
    <w:rsid w:val="004B2907"/>
    <w:rsid w:val="004B37EA"/>
    <w:rsid w:val="004B43EE"/>
    <w:rsid w:val="004B4A90"/>
    <w:rsid w:val="004B5073"/>
    <w:rsid w:val="004B51DB"/>
    <w:rsid w:val="004B51F2"/>
    <w:rsid w:val="004B5C14"/>
    <w:rsid w:val="004B67E9"/>
    <w:rsid w:val="004B79D3"/>
    <w:rsid w:val="004C0515"/>
    <w:rsid w:val="004C19F1"/>
    <w:rsid w:val="004C41FD"/>
    <w:rsid w:val="004C58B9"/>
    <w:rsid w:val="004C59C6"/>
    <w:rsid w:val="004C5C78"/>
    <w:rsid w:val="004C6CA8"/>
    <w:rsid w:val="004D0ECD"/>
    <w:rsid w:val="004D2278"/>
    <w:rsid w:val="004D3A80"/>
    <w:rsid w:val="004D561E"/>
    <w:rsid w:val="004D7AB8"/>
    <w:rsid w:val="004E0206"/>
    <w:rsid w:val="004E08F9"/>
    <w:rsid w:val="004E2CBC"/>
    <w:rsid w:val="004E436E"/>
    <w:rsid w:val="004E44E2"/>
    <w:rsid w:val="004E4E0C"/>
    <w:rsid w:val="004E529A"/>
    <w:rsid w:val="004E57DC"/>
    <w:rsid w:val="004E620A"/>
    <w:rsid w:val="004E6B6E"/>
    <w:rsid w:val="004E6D9A"/>
    <w:rsid w:val="004E724E"/>
    <w:rsid w:val="004E74AE"/>
    <w:rsid w:val="004E7563"/>
    <w:rsid w:val="004F1301"/>
    <w:rsid w:val="004F1C9A"/>
    <w:rsid w:val="004F27FC"/>
    <w:rsid w:val="004F49D6"/>
    <w:rsid w:val="004F4AA0"/>
    <w:rsid w:val="004F51F9"/>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25EC"/>
    <w:rsid w:val="00515075"/>
    <w:rsid w:val="005155BB"/>
    <w:rsid w:val="00515A8B"/>
    <w:rsid w:val="00515FC5"/>
    <w:rsid w:val="00516AA3"/>
    <w:rsid w:val="00516D00"/>
    <w:rsid w:val="00520F83"/>
    <w:rsid w:val="0052131B"/>
    <w:rsid w:val="00521341"/>
    <w:rsid w:val="005213B0"/>
    <w:rsid w:val="00522DBB"/>
    <w:rsid w:val="00522DC1"/>
    <w:rsid w:val="005247CA"/>
    <w:rsid w:val="00524880"/>
    <w:rsid w:val="00525541"/>
    <w:rsid w:val="0052637F"/>
    <w:rsid w:val="005264FF"/>
    <w:rsid w:val="00527358"/>
    <w:rsid w:val="0052754C"/>
    <w:rsid w:val="00527AFE"/>
    <w:rsid w:val="00530105"/>
    <w:rsid w:val="00530412"/>
    <w:rsid w:val="00530528"/>
    <w:rsid w:val="005309B0"/>
    <w:rsid w:val="0053151D"/>
    <w:rsid w:val="00532836"/>
    <w:rsid w:val="005338D0"/>
    <w:rsid w:val="00535932"/>
    <w:rsid w:val="00536413"/>
    <w:rsid w:val="0054153F"/>
    <w:rsid w:val="0054284B"/>
    <w:rsid w:val="005429DB"/>
    <w:rsid w:val="005435B4"/>
    <w:rsid w:val="005447E1"/>
    <w:rsid w:val="00545158"/>
    <w:rsid w:val="0054538C"/>
    <w:rsid w:val="00545ACE"/>
    <w:rsid w:val="00546141"/>
    <w:rsid w:val="005465C3"/>
    <w:rsid w:val="00547F0E"/>
    <w:rsid w:val="005518AB"/>
    <w:rsid w:val="005533B0"/>
    <w:rsid w:val="00554DF0"/>
    <w:rsid w:val="005553F3"/>
    <w:rsid w:val="005567BB"/>
    <w:rsid w:val="00556E5F"/>
    <w:rsid w:val="00561280"/>
    <w:rsid w:val="00563F97"/>
    <w:rsid w:val="00565AF1"/>
    <w:rsid w:val="005663B5"/>
    <w:rsid w:val="00566E71"/>
    <w:rsid w:val="00566F8F"/>
    <w:rsid w:val="00567275"/>
    <w:rsid w:val="00567E1E"/>
    <w:rsid w:val="0057048A"/>
    <w:rsid w:val="00571287"/>
    <w:rsid w:val="00571B9D"/>
    <w:rsid w:val="00571F38"/>
    <w:rsid w:val="005730B0"/>
    <w:rsid w:val="00573B43"/>
    <w:rsid w:val="00574960"/>
    <w:rsid w:val="00574D61"/>
    <w:rsid w:val="00574EF5"/>
    <w:rsid w:val="00575535"/>
    <w:rsid w:val="00575AF6"/>
    <w:rsid w:val="0057632D"/>
    <w:rsid w:val="0057798B"/>
    <w:rsid w:val="005779EB"/>
    <w:rsid w:val="00577D3C"/>
    <w:rsid w:val="0058027D"/>
    <w:rsid w:val="005808A3"/>
    <w:rsid w:val="005816A7"/>
    <w:rsid w:val="00581F51"/>
    <w:rsid w:val="00583E4E"/>
    <w:rsid w:val="00584612"/>
    <w:rsid w:val="00584896"/>
    <w:rsid w:val="005859E8"/>
    <w:rsid w:val="00586F83"/>
    <w:rsid w:val="005910F3"/>
    <w:rsid w:val="00591834"/>
    <w:rsid w:val="00594B89"/>
    <w:rsid w:val="00594D99"/>
    <w:rsid w:val="00594DB2"/>
    <w:rsid w:val="00594DD3"/>
    <w:rsid w:val="0059500F"/>
    <w:rsid w:val="0059547E"/>
    <w:rsid w:val="00595775"/>
    <w:rsid w:val="00595B52"/>
    <w:rsid w:val="00595E96"/>
    <w:rsid w:val="00596DB3"/>
    <w:rsid w:val="005A1A34"/>
    <w:rsid w:val="005A1E67"/>
    <w:rsid w:val="005A227B"/>
    <w:rsid w:val="005A3E45"/>
    <w:rsid w:val="005A4071"/>
    <w:rsid w:val="005A4719"/>
    <w:rsid w:val="005A4DE7"/>
    <w:rsid w:val="005A74B8"/>
    <w:rsid w:val="005A7AF4"/>
    <w:rsid w:val="005A7E2F"/>
    <w:rsid w:val="005B0D61"/>
    <w:rsid w:val="005B10CC"/>
    <w:rsid w:val="005B2906"/>
    <w:rsid w:val="005B292A"/>
    <w:rsid w:val="005B49C1"/>
    <w:rsid w:val="005B65C0"/>
    <w:rsid w:val="005B66AE"/>
    <w:rsid w:val="005B6819"/>
    <w:rsid w:val="005B76EF"/>
    <w:rsid w:val="005C0A5B"/>
    <w:rsid w:val="005C4476"/>
    <w:rsid w:val="005C5771"/>
    <w:rsid w:val="005C662A"/>
    <w:rsid w:val="005D1DD8"/>
    <w:rsid w:val="005D4222"/>
    <w:rsid w:val="005D4D91"/>
    <w:rsid w:val="005D6AC0"/>
    <w:rsid w:val="005D702E"/>
    <w:rsid w:val="005D728B"/>
    <w:rsid w:val="005E14F0"/>
    <w:rsid w:val="005E1969"/>
    <w:rsid w:val="005E37AD"/>
    <w:rsid w:val="005E4D22"/>
    <w:rsid w:val="005E4F80"/>
    <w:rsid w:val="005E5360"/>
    <w:rsid w:val="005E590F"/>
    <w:rsid w:val="005E738B"/>
    <w:rsid w:val="005F0A2B"/>
    <w:rsid w:val="005F10F0"/>
    <w:rsid w:val="005F190A"/>
    <w:rsid w:val="005F244B"/>
    <w:rsid w:val="005F313B"/>
    <w:rsid w:val="005F3D4F"/>
    <w:rsid w:val="005F46AE"/>
    <w:rsid w:val="005F51D3"/>
    <w:rsid w:val="005F585B"/>
    <w:rsid w:val="005F5A47"/>
    <w:rsid w:val="005F5EEF"/>
    <w:rsid w:val="005F6455"/>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44B1"/>
    <w:rsid w:val="00624552"/>
    <w:rsid w:val="0062574C"/>
    <w:rsid w:val="006262AF"/>
    <w:rsid w:val="0062652A"/>
    <w:rsid w:val="00626FB7"/>
    <w:rsid w:val="00630AA7"/>
    <w:rsid w:val="00631C3C"/>
    <w:rsid w:val="0063310C"/>
    <w:rsid w:val="00633602"/>
    <w:rsid w:val="00633EC7"/>
    <w:rsid w:val="0063409C"/>
    <w:rsid w:val="00634857"/>
    <w:rsid w:val="0063702B"/>
    <w:rsid w:val="006371BD"/>
    <w:rsid w:val="006403BA"/>
    <w:rsid w:val="006414CA"/>
    <w:rsid w:val="006456BA"/>
    <w:rsid w:val="006477CC"/>
    <w:rsid w:val="0065010B"/>
    <w:rsid w:val="006504C0"/>
    <w:rsid w:val="006514AF"/>
    <w:rsid w:val="00651CDF"/>
    <w:rsid w:val="00651F55"/>
    <w:rsid w:val="00652233"/>
    <w:rsid w:val="00652968"/>
    <w:rsid w:val="006536C2"/>
    <w:rsid w:val="00653753"/>
    <w:rsid w:val="00653C93"/>
    <w:rsid w:val="00654ADA"/>
    <w:rsid w:val="006556AB"/>
    <w:rsid w:val="006607DB"/>
    <w:rsid w:val="006607F3"/>
    <w:rsid w:val="00660FA3"/>
    <w:rsid w:val="006612B5"/>
    <w:rsid w:val="006615FF"/>
    <w:rsid w:val="00662232"/>
    <w:rsid w:val="00662C47"/>
    <w:rsid w:val="00662C5C"/>
    <w:rsid w:val="00664027"/>
    <w:rsid w:val="00664710"/>
    <w:rsid w:val="00665213"/>
    <w:rsid w:val="00665273"/>
    <w:rsid w:val="0066529A"/>
    <w:rsid w:val="006659E3"/>
    <w:rsid w:val="00670172"/>
    <w:rsid w:val="00671E0D"/>
    <w:rsid w:val="00671F8E"/>
    <w:rsid w:val="00672DF8"/>
    <w:rsid w:val="006746F5"/>
    <w:rsid w:val="00674D71"/>
    <w:rsid w:val="00680A5A"/>
    <w:rsid w:val="00680CDE"/>
    <w:rsid w:val="00681F89"/>
    <w:rsid w:val="00682ADD"/>
    <w:rsid w:val="00682FA7"/>
    <w:rsid w:val="00683068"/>
    <w:rsid w:val="00683A5B"/>
    <w:rsid w:val="00683BD3"/>
    <w:rsid w:val="006843E7"/>
    <w:rsid w:val="00684FB5"/>
    <w:rsid w:val="00685C02"/>
    <w:rsid w:val="00686AF8"/>
    <w:rsid w:val="00686B40"/>
    <w:rsid w:val="0068746F"/>
    <w:rsid w:val="0068797D"/>
    <w:rsid w:val="006905EC"/>
    <w:rsid w:val="0069071E"/>
    <w:rsid w:val="00691292"/>
    <w:rsid w:val="00691A04"/>
    <w:rsid w:val="00691A40"/>
    <w:rsid w:val="006921AC"/>
    <w:rsid w:val="006946E9"/>
    <w:rsid w:val="00695046"/>
    <w:rsid w:val="00695979"/>
    <w:rsid w:val="00696F5B"/>
    <w:rsid w:val="0069729F"/>
    <w:rsid w:val="006975B5"/>
    <w:rsid w:val="006A3209"/>
    <w:rsid w:val="006A5034"/>
    <w:rsid w:val="006A581D"/>
    <w:rsid w:val="006B0C80"/>
    <w:rsid w:val="006B2446"/>
    <w:rsid w:val="006B28C1"/>
    <w:rsid w:val="006B39FF"/>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2D2C"/>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1EE7"/>
    <w:rsid w:val="006F2615"/>
    <w:rsid w:val="006F266A"/>
    <w:rsid w:val="006F42A7"/>
    <w:rsid w:val="006F516B"/>
    <w:rsid w:val="006F51FD"/>
    <w:rsid w:val="006F5A31"/>
    <w:rsid w:val="00700C46"/>
    <w:rsid w:val="00702259"/>
    <w:rsid w:val="0070307D"/>
    <w:rsid w:val="007038A8"/>
    <w:rsid w:val="00703B0B"/>
    <w:rsid w:val="00704222"/>
    <w:rsid w:val="0070518C"/>
    <w:rsid w:val="0070709B"/>
    <w:rsid w:val="0070795A"/>
    <w:rsid w:val="00707CA1"/>
    <w:rsid w:val="00712F75"/>
    <w:rsid w:val="007146A2"/>
    <w:rsid w:val="00715CB3"/>
    <w:rsid w:val="0071650D"/>
    <w:rsid w:val="00716716"/>
    <w:rsid w:val="00716AF2"/>
    <w:rsid w:val="007177E3"/>
    <w:rsid w:val="00717A45"/>
    <w:rsid w:val="0072027F"/>
    <w:rsid w:val="00720C76"/>
    <w:rsid w:val="0072266E"/>
    <w:rsid w:val="00722B5B"/>
    <w:rsid w:val="0072313C"/>
    <w:rsid w:val="00727CAB"/>
    <w:rsid w:val="007300AE"/>
    <w:rsid w:val="0073051B"/>
    <w:rsid w:val="00730568"/>
    <w:rsid w:val="007324E0"/>
    <w:rsid w:val="0073456D"/>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3701"/>
    <w:rsid w:val="00755DC9"/>
    <w:rsid w:val="00756B45"/>
    <w:rsid w:val="00756DEC"/>
    <w:rsid w:val="00760057"/>
    <w:rsid w:val="00762068"/>
    <w:rsid w:val="00762C68"/>
    <w:rsid w:val="00762E5A"/>
    <w:rsid w:val="00763320"/>
    <w:rsid w:val="00763480"/>
    <w:rsid w:val="007648BF"/>
    <w:rsid w:val="00765263"/>
    <w:rsid w:val="0076661E"/>
    <w:rsid w:val="007669E7"/>
    <w:rsid w:val="00770FAA"/>
    <w:rsid w:val="007722A9"/>
    <w:rsid w:val="0077268D"/>
    <w:rsid w:val="00772838"/>
    <w:rsid w:val="0077360F"/>
    <w:rsid w:val="0077393D"/>
    <w:rsid w:val="00773EEC"/>
    <w:rsid w:val="007741A7"/>
    <w:rsid w:val="007748A2"/>
    <w:rsid w:val="00774D8D"/>
    <w:rsid w:val="007752EA"/>
    <w:rsid w:val="00775BB8"/>
    <w:rsid w:val="0078161D"/>
    <w:rsid w:val="0078162A"/>
    <w:rsid w:val="00782E51"/>
    <w:rsid w:val="00783A26"/>
    <w:rsid w:val="00783B1D"/>
    <w:rsid w:val="00784DCD"/>
    <w:rsid w:val="00786918"/>
    <w:rsid w:val="00786955"/>
    <w:rsid w:val="00786D3A"/>
    <w:rsid w:val="007875F4"/>
    <w:rsid w:val="00787B90"/>
    <w:rsid w:val="00787E76"/>
    <w:rsid w:val="007906B8"/>
    <w:rsid w:val="00795A71"/>
    <w:rsid w:val="00796A33"/>
    <w:rsid w:val="00796FCD"/>
    <w:rsid w:val="00797BC6"/>
    <w:rsid w:val="007A01AB"/>
    <w:rsid w:val="007A039F"/>
    <w:rsid w:val="007A1313"/>
    <w:rsid w:val="007A28FA"/>
    <w:rsid w:val="007A3983"/>
    <w:rsid w:val="007A3D41"/>
    <w:rsid w:val="007A4A45"/>
    <w:rsid w:val="007A4C2F"/>
    <w:rsid w:val="007A5282"/>
    <w:rsid w:val="007A56D1"/>
    <w:rsid w:val="007A7021"/>
    <w:rsid w:val="007A74C5"/>
    <w:rsid w:val="007B0C47"/>
    <w:rsid w:val="007B2010"/>
    <w:rsid w:val="007B2205"/>
    <w:rsid w:val="007B22EB"/>
    <w:rsid w:val="007B299E"/>
    <w:rsid w:val="007B2C54"/>
    <w:rsid w:val="007B4051"/>
    <w:rsid w:val="007B474B"/>
    <w:rsid w:val="007B4E9E"/>
    <w:rsid w:val="007B5DF1"/>
    <w:rsid w:val="007B637E"/>
    <w:rsid w:val="007B6701"/>
    <w:rsid w:val="007B7E48"/>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5A80"/>
    <w:rsid w:val="007E6C2C"/>
    <w:rsid w:val="007E6CA1"/>
    <w:rsid w:val="007E71D2"/>
    <w:rsid w:val="007E75AE"/>
    <w:rsid w:val="007F0530"/>
    <w:rsid w:val="007F180F"/>
    <w:rsid w:val="007F30FF"/>
    <w:rsid w:val="007F318D"/>
    <w:rsid w:val="007F394B"/>
    <w:rsid w:val="007F4B48"/>
    <w:rsid w:val="007F612B"/>
    <w:rsid w:val="00800C12"/>
    <w:rsid w:val="00800EA2"/>
    <w:rsid w:val="008026BC"/>
    <w:rsid w:val="00802725"/>
    <w:rsid w:val="008053AE"/>
    <w:rsid w:val="008064D0"/>
    <w:rsid w:val="00806782"/>
    <w:rsid w:val="00807075"/>
    <w:rsid w:val="00807143"/>
    <w:rsid w:val="00807875"/>
    <w:rsid w:val="00807A75"/>
    <w:rsid w:val="0081126A"/>
    <w:rsid w:val="0081153E"/>
    <w:rsid w:val="008122C8"/>
    <w:rsid w:val="008122DB"/>
    <w:rsid w:val="00812F15"/>
    <w:rsid w:val="008136A1"/>
    <w:rsid w:val="00813E31"/>
    <w:rsid w:val="00815909"/>
    <w:rsid w:val="00816CCB"/>
    <w:rsid w:val="00817EA5"/>
    <w:rsid w:val="0082322D"/>
    <w:rsid w:val="0082374B"/>
    <w:rsid w:val="0082480A"/>
    <w:rsid w:val="00824A81"/>
    <w:rsid w:val="008268CF"/>
    <w:rsid w:val="00826D4A"/>
    <w:rsid w:val="00827C0E"/>
    <w:rsid w:val="008302C9"/>
    <w:rsid w:val="008303DF"/>
    <w:rsid w:val="008309D0"/>
    <w:rsid w:val="00833ABC"/>
    <w:rsid w:val="00833B42"/>
    <w:rsid w:val="00833F04"/>
    <w:rsid w:val="008344BE"/>
    <w:rsid w:val="00834F38"/>
    <w:rsid w:val="00835A3F"/>
    <w:rsid w:val="00836AF4"/>
    <w:rsid w:val="00837D1F"/>
    <w:rsid w:val="00840034"/>
    <w:rsid w:val="00840D79"/>
    <w:rsid w:val="00841083"/>
    <w:rsid w:val="00842541"/>
    <w:rsid w:val="0084287D"/>
    <w:rsid w:val="0084553F"/>
    <w:rsid w:val="0085054E"/>
    <w:rsid w:val="0085099F"/>
    <w:rsid w:val="008524A5"/>
    <w:rsid w:val="00852F53"/>
    <w:rsid w:val="008538A7"/>
    <w:rsid w:val="00853952"/>
    <w:rsid w:val="00854394"/>
    <w:rsid w:val="00855929"/>
    <w:rsid w:val="0085635C"/>
    <w:rsid w:val="00857340"/>
    <w:rsid w:val="00857A33"/>
    <w:rsid w:val="00857EF5"/>
    <w:rsid w:val="00860780"/>
    <w:rsid w:val="00863810"/>
    <w:rsid w:val="0086412C"/>
    <w:rsid w:val="00864C84"/>
    <w:rsid w:val="008654B9"/>
    <w:rsid w:val="00866101"/>
    <w:rsid w:val="00873CBF"/>
    <w:rsid w:val="00873D64"/>
    <w:rsid w:val="00875428"/>
    <w:rsid w:val="0087565C"/>
    <w:rsid w:val="00876636"/>
    <w:rsid w:val="0087720D"/>
    <w:rsid w:val="00877385"/>
    <w:rsid w:val="0087790F"/>
    <w:rsid w:val="00880765"/>
    <w:rsid w:val="00881479"/>
    <w:rsid w:val="008819BE"/>
    <w:rsid w:val="00885D0B"/>
    <w:rsid w:val="00886E3F"/>
    <w:rsid w:val="008877DA"/>
    <w:rsid w:val="00887826"/>
    <w:rsid w:val="00887A3D"/>
    <w:rsid w:val="00890B9D"/>
    <w:rsid w:val="00891511"/>
    <w:rsid w:val="00891C69"/>
    <w:rsid w:val="00891FB2"/>
    <w:rsid w:val="008938B8"/>
    <w:rsid w:val="00894363"/>
    <w:rsid w:val="0089452F"/>
    <w:rsid w:val="00894EFB"/>
    <w:rsid w:val="00895AC2"/>
    <w:rsid w:val="00897E2A"/>
    <w:rsid w:val="008A0048"/>
    <w:rsid w:val="008A0148"/>
    <w:rsid w:val="008A13C2"/>
    <w:rsid w:val="008A2121"/>
    <w:rsid w:val="008A3821"/>
    <w:rsid w:val="008A3877"/>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0DB"/>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29E"/>
    <w:rsid w:val="008F63A0"/>
    <w:rsid w:val="008F7316"/>
    <w:rsid w:val="00902537"/>
    <w:rsid w:val="00902586"/>
    <w:rsid w:val="0090511B"/>
    <w:rsid w:val="0090658F"/>
    <w:rsid w:val="00907E46"/>
    <w:rsid w:val="00912EBC"/>
    <w:rsid w:val="00914777"/>
    <w:rsid w:val="00914936"/>
    <w:rsid w:val="00915957"/>
    <w:rsid w:val="0091753E"/>
    <w:rsid w:val="00917F0D"/>
    <w:rsid w:val="009213C2"/>
    <w:rsid w:val="00921912"/>
    <w:rsid w:val="009238C0"/>
    <w:rsid w:val="00924430"/>
    <w:rsid w:val="00925F65"/>
    <w:rsid w:val="0092783B"/>
    <w:rsid w:val="00927C1B"/>
    <w:rsid w:val="00927D79"/>
    <w:rsid w:val="00930E4F"/>
    <w:rsid w:val="0093280A"/>
    <w:rsid w:val="00933CDD"/>
    <w:rsid w:val="00934786"/>
    <w:rsid w:val="0093658B"/>
    <w:rsid w:val="00936F00"/>
    <w:rsid w:val="00940ABC"/>
    <w:rsid w:val="00941BBC"/>
    <w:rsid w:val="0094410D"/>
    <w:rsid w:val="0094418E"/>
    <w:rsid w:val="009442C8"/>
    <w:rsid w:val="00946C7C"/>
    <w:rsid w:val="0094777F"/>
    <w:rsid w:val="00950364"/>
    <w:rsid w:val="0095047A"/>
    <w:rsid w:val="009510BE"/>
    <w:rsid w:val="00951AA0"/>
    <w:rsid w:val="0095268C"/>
    <w:rsid w:val="0095372B"/>
    <w:rsid w:val="0095376D"/>
    <w:rsid w:val="00953D0D"/>
    <w:rsid w:val="00954697"/>
    <w:rsid w:val="00954F71"/>
    <w:rsid w:val="00955184"/>
    <w:rsid w:val="009555DB"/>
    <w:rsid w:val="0095596A"/>
    <w:rsid w:val="0095605E"/>
    <w:rsid w:val="0095612C"/>
    <w:rsid w:val="0095798D"/>
    <w:rsid w:val="0096065A"/>
    <w:rsid w:val="009606F8"/>
    <w:rsid w:val="00960847"/>
    <w:rsid w:val="00960C99"/>
    <w:rsid w:val="00960EAD"/>
    <w:rsid w:val="009614C1"/>
    <w:rsid w:val="00963BE5"/>
    <w:rsid w:val="00965655"/>
    <w:rsid w:val="00965E68"/>
    <w:rsid w:val="009671AE"/>
    <w:rsid w:val="00967E60"/>
    <w:rsid w:val="00970A52"/>
    <w:rsid w:val="00972B82"/>
    <w:rsid w:val="00974B33"/>
    <w:rsid w:val="0097510E"/>
    <w:rsid w:val="009757BC"/>
    <w:rsid w:val="009758C2"/>
    <w:rsid w:val="0097693E"/>
    <w:rsid w:val="009777F5"/>
    <w:rsid w:val="00980B7A"/>
    <w:rsid w:val="009826E0"/>
    <w:rsid w:val="009833DF"/>
    <w:rsid w:val="0098340D"/>
    <w:rsid w:val="009845D8"/>
    <w:rsid w:val="00984AFC"/>
    <w:rsid w:val="009851C4"/>
    <w:rsid w:val="00985359"/>
    <w:rsid w:val="00986E47"/>
    <w:rsid w:val="00990E23"/>
    <w:rsid w:val="00991AE9"/>
    <w:rsid w:val="00991EFB"/>
    <w:rsid w:val="00991F88"/>
    <w:rsid w:val="00994141"/>
    <w:rsid w:val="009941CF"/>
    <w:rsid w:val="00994E49"/>
    <w:rsid w:val="009958E8"/>
    <w:rsid w:val="009959EC"/>
    <w:rsid w:val="00996647"/>
    <w:rsid w:val="009A0552"/>
    <w:rsid w:val="009A0B35"/>
    <w:rsid w:val="009A0D9D"/>
    <w:rsid w:val="009A0FC2"/>
    <w:rsid w:val="009A101A"/>
    <w:rsid w:val="009A130A"/>
    <w:rsid w:val="009A30B7"/>
    <w:rsid w:val="009A329B"/>
    <w:rsid w:val="009A5322"/>
    <w:rsid w:val="009A60AE"/>
    <w:rsid w:val="009A772B"/>
    <w:rsid w:val="009B05E4"/>
    <w:rsid w:val="009B096F"/>
    <w:rsid w:val="009B0A0F"/>
    <w:rsid w:val="009B1CEB"/>
    <w:rsid w:val="009B2828"/>
    <w:rsid w:val="009B36D3"/>
    <w:rsid w:val="009B4697"/>
    <w:rsid w:val="009B4B2A"/>
    <w:rsid w:val="009B6574"/>
    <w:rsid w:val="009B7674"/>
    <w:rsid w:val="009C0D0D"/>
    <w:rsid w:val="009C0F29"/>
    <w:rsid w:val="009C123C"/>
    <w:rsid w:val="009C28CA"/>
    <w:rsid w:val="009C2A04"/>
    <w:rsid w:val="009C4299"/>
    <w:rsid w:val="009C5F1F"/>
    <w:rsid w:val="009C7835"/>
    <w:rsid w:val="009D03FF"/>
    <w:rsid w:val="009D10C5"/>
    <w:rsid w:val="009D1BFF"/>
    <w:rsid w:val="009D238F"/>
    <w:rsid w:val="009D24AC"/>
    <w:rsid w:val="009D2E0D"/>
    <w:rsid w:val="009D492A"/>
    <w:rsid w:val="009D5286"/>
    <w:rsid w:val="009D5741"/>
    <w:rsid w:val="009D613D"/>
    <w:rsid w:val="009D7A54"/>
    <w:rsid w:val="009E0607"/>
    <w:rsid w:val="009E0874"/>
    <w:rsid w:val="009E11C6"/>
    <w:rsid w:val="009E1794"/>
    <w:rsid w:val="009E18E4"/>
    <w:rsid w:val="009E1D7A"/>
    <w:rsid w:val="009E2927"/>
    <w:rsid w:val="009E3741"/>
    <w:rsid w:val="009E4E95"/>
    <w:rsid w:val="009E50CB"/>
    <w:rsid w:val="009E5C9D"/>
    <w:rsid w:val="009E71E3"/>
    <w:rsid w:val="009F1498"/>
    <w:rsid w:val="009F1B8B"/>
    <w:rsid w:val="009F3524"/>
    <w:rsid w:val="009F40D2"/>
    <w:rsid w:val="009F541B"/>
    <w:rsid w:val="009F5773"/>
    <w:rsid w:val="009F6A10"/>
    <w:rsid w:val="009F6BD4"/>
    <w:rsid w:val="009F70AB"/>
    <w:rsid w:val="00A002DF"/>
    <w:rsid w:val="00A006CC"/>
    <w:rsid w:val="00A00884"/>
    <w:rsid w:val="00A00A0F"/>
    <w:rsid w:val="00A00B0F"/>
    <w:rsid w:val="00A01C7A"/>
    <w:rsid w:val="00A024CF"/>
    <w:rsid w:val="00A029BB"/>
    <w:rsid w:val="00A0429D"/>
    <w:rsid w:val="00A05DE5"/>
    <w:rsid w:val="00A1226D"/>
    <w:rsid w:val="00A12981"/>
    <w:rsid w:val="00A14B0A"/>
    <w:rsid w:val="00A17203"/>
    <w:rsid w:val="00A22904"/>
    <w:rsid w:val="00A22ADC"/>
    <w:rsid w:val="00A23A11"/>
    <w:rsid w:val="00A24BB2"/>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476F"/>
    <w:rsid w:val="00A45BFF"/>
    <w:rsid w:val="00A45FF7"/>
    <w:rsid w:val="00A47133"/>
    <w:rsid w:val="00A47ED3"/>
    <w:rsid w:val="00A52264"/>
    <w:rsid w:val="00A52BDA"/>
    <w:rsid w:val="00A54D64"/>
    <w:rsid w:val="00A565EE"/>
    <w:rsid w:val="00A56DDC"/>
    <w:rsid w:val="00A60BA6"/>
    <w:rsid w:val="00A60EF7"/>
    <w:rsid w:val="00A62AFD"/>
    <w:rsid w:val="00A62D35"/>
    <w:rsid w:val="00A63829"/>
    <w:rsid w:val="00A63DFB"/>
    <w:rsid w:val="00A643FB"/>
    <w:rsid w:val="00A649F6"/>
    <w:rsid w:val="00A66C06"/>
    <w:rsid w:val="00A70924"/>
    <w:rsid w:val="00A70B5C"/>
    <w:rsid w:val="00A718B2"/>
    <w:rsid w:val="00A71C49"/>
    <w:rsid w:val="00A72F9B"/>
    <w:rsid w:val="00A736CF"/>
    <w:rsid w:val="00A80CF9"/>
    <w:rsid w:val="00A80FDA"/>
    <w:rsid w:val="00A8284D"/>
    <w:rsid w:val="00A82ED4"/>
    <w:rsid w:val="00A82F56"/>
    <w:rsid w:val="00A8393B"/>
    <w:rsid w:val="00A84D40"/>
    <w:rsid w:val="00A8522A"/>
    <w:rsid w:val="00A878CF"/>
    <w:rsid w:val="00A87DF7"/>
    <w:rsid w:val="00A90095"/>
    <w:rsid w:val="00A90A1A"/>
    <w:rsid w:val="00A914BF"/>
    <w:rsid w:val="00A92318"/>
    <w:rsid w:val="00A92A59"/>
    <w:rsid w:val="00A93C27"/>
    <w:rsid w:val="00A941BC"/>
    <w:rsid w:val="00A944F5"/>
    <w:rsid w:val="00A9568B"/>
    <w:rsid w:val="00A971D2"/>
    <w:rsid w:val="00A97875"/>
    <w:rsid w:val="00AA1999"/>
    <w:rsid w:val="00AA40B1"/>
    <w:rsid w:val="00AA45A1"/>
    <w:rsid w:val="00AA49B5"/>
    <w:rsid w:val="00AA630C"/>
    <w:rsid w:val="00AA72BC"/>
    <w:rsid w:val="00AA7AC4"/>
    <w:rsid w:val="00AB035E"/>
    <w:rsid w:val="00AB06AA"/>
    <w:rsid w:val="00AB0F2D"/>
    <w:rsid w:val="00AB18B3"/>
    <w:rsid w:val="00AB197F"/>
    <w:rsid w:val="00AB4345"/>
    <w:rsid w:val="00AB45A4"/>
    <w:rsid w:val="00AB46E4"/>
    <w:rsid w:val="00AB52BB"/>
    <w:rsid w:val="00AB6219"/>
    <w:rsid w:val="00AB74C0"/>
    <w:rsid w:val="00AB7879"/>
    <w:rsid w:val="00AB7F2D"/>
    <w:rsid w:val="00AC4A4F"/>
    <w:rsid w:val="00AC5010"/>
    <w:rsid w:val="00AC6B30"/>
    <w:rsid w:val="00AD1849"/>
    <w:rsid w:val="00AD2981"/>
    <w:rsid w:val="00AD3D7F"/>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577E"/>
    <w:rsid w:val="00AE664F"/>
    <w:rsid w:val="00AE6A2B"/>
    <w:rsid w:val="00AE6E48"/>
    <w:rsid w:val="00AF1100"/>
    <w:rsid w:val="00AF2C76"/>
    <w:rsid w:val="00AF4DD0"/>
    <w:rsid w:val="00AF57BA"/>
    <w:rsid w:val="00AF601A"/>
    <w:rsid w:val="00AF6BFD"/>
    <w:rsid w:val="00AF6DB7"/>
    <w:rsid w:val="00B002B9"/>
    <w:rsid w:val="00B00750"/>
    <w:rsid w:val="00B0097C"/>
    <w:rsid w:val="00B009CB"/>
    <w:rsid w:val="00B02C13"/>
    <w:rsid w:val="00B02EA9"/>
    <w:rsid w:val="00B038E2"/>
    <w:rsid w:val="00B041D3"/>
    <w:rsid w:val="00B042DF"/>
    <w:rsid w:val="00B04BAF"/>
    <w:rsid w:val="00B04CC1"/>
    <w:rsid w:val="00B0765F"/>
    <w:rsid w:val="00B1215B"/>
    <w:rsid w:val="00B1273A"/>
    <w:rsid w:val="00B13C6E"/>
    <w:rsid w:val="00B1493E"/>
    <w:rsid w:val="00B14AA9"/>
    <w:rsid w:val="00B165FA"/>
    <w:rsid w:val="00B16941"/>
    <w:rsid w:val="00B20B8E"/>
    <w:rsid w:val="00B2190F"/>
    <w:rsid w:val="00B22E20"/>
    <w:rsid w:val="00B245ED"/>
    <w:rsid w:val="00B25472"/>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26AB"/>
    <w:rsid w:val="00B44DC1"/>
    <w:rsid w:val="00B451C8"/>
    <w:rsid w:val="00B45881"/>
    <w:rsid w:val="00B46EB8"/>
    <w:rsid w:val="00B479A4"/>
    <w:rsid w:val="00B50400"/>
    <w:rsid w:val="00B50F4A"/>
    <w:rsid w:val="00B5217B"/>
    <w:rsid w:val="00B545E8"/>
    <w:rsid w:val="00B55160"/>
    <w:rsid w:val="00B55A02"/>
    <w:rsid w:val="00B56804"/>
    <w:rsid w:val="00B5681B"/>
    <w:rsid w:val="00B579F6"/>
    <w:rsid w:val="00B6229D"/>
    <w:rsid w:val="00B6350C"/>
    <w:rsid w:val="00B63E83"/>
    <w:rsid w:val="00B64399"/>
    <w:rsid w:val="00B65682"/>
    <w:rsid w:val="00B67825"/>
    <w:rsid w:val="00B67D4A"/>
    <w:rsid w:val="00B70606"/>
    <w:rsid w:val="00B70862"/>
    <w:rsid w:val="00B7200B"/>
    <w:rsid w:val="00B72648"/>
    <w:rsid w:val="00B73B94"/>
    <w:rsid w:val="00B75A47"/>
    <w:rsid w:val="00B80033"/>
    <w:rsid w:val="00B80406"/>
    <w:rsid w:val="00B81987"/>
    <w:rsid w:val="00B8273B"/>
    <w:rsid w:val="00B83A15"/>
    <w:rsid w:val="00B8443B"/>
    <w:rsid w:val="00B856C5"/>
    <w:rsid w:val="00B86A99"/>
    <w:rsid w:val="00B86AFA"/>
    <w:rsid w:val="00B87605"/>
    <w:rsid w:val="00B90C49"/>
    <w:rsid w:val="00B93CD0"/>
    <w:rsid w:val="00B9485E"/>
    <w:rsid w:val="00B96730"/>
    <w:rsid w:val="00B9719B"/>
    <w:rsid w:val="00BA10AA"/>
    <w:rsid w:val="00BA1B80"/>
    <w:rsid w:val="00BA1F7F"/>
    <w:rsid w:val="00BA365E"/>
    <w:rsid w:val="00BA3CF5"/>
    <w:rsid w:val="00BA5014"/>
    <w:rsid w:val="00BA59E5"/>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213"/>
    <w:rsid w:val="00BC543D"/>
    <w:rsid w:val="00BC56A8"/>
    <w:rsid w:val="00BC5BEC"/>
    <w:rsid w:val="00BC66E6"/>
    <w:rsid w:val="00BC6B3B"/>
    <w:rsid w:val="00BC7BDB"/>
    <w:rsid w:val="00BD0242"/>
    <w:rsid w:val="00BD1649"/>
    <w:rsid w:val="00BD1E8C"/>
    <w:rsid w:val="00BD2B21"/>
    <w:rsid w:val="00BD368D"/>
    <w:rsid w:val="00BD596D"/>
    <w:rsid w:val="00BE23B0"/>
    <w:rsid w:val="00BE26BA"/>
    <w:rsid w:val="00BE377A"/>
    <w:rsid w:val="00BE41AB"/>
    <w:rsid w:val="00BE6ED1"/>
    <w:rsid w:val="00BF01B5"/>
    <w:rsid w:val="00BF74BC"/>
    <w:rsid w:val="00BF7B22"/>
    <w:rsid w:val="00C01046"/>
    <w:rsid w:val="00C02844"/>
    <w:rsid w:val="00C029AC"/>
    <w:rsid w:val="00C03669"/>
    <w:rsid w:val="00C045ED"/>
    <w:rsid w:val="00C04BC7"/>
    <w:rsid w:val="00C05519"/>
    <w:rsid w:val="00C059A7"/>
    <w:rsid w:val="00C064C0"/>
    <w:rsid w:val="00C06846"/>
    <w:rsid w:val="00C07702"/>
    <w:rsid w:val="00C0798C"/>
    <w:rsid w:val="00C13073"/>
    <w:rsid w:val="00C13391"/>
    <w:rsid w:val="00C14CB5"/>
    <w:rsid w:val="00C158BF"/>
    <w:rsid w:val="00C15F76"/>
    <w:rsid w:val="00C164AD"/>
    <w:rsid w:val="00C17E68"/>
    <w:rsid w:val="00C206A5"/>
    <w:rsid w:val="00C20A59"/>
    <w:rsid w:val="00C21535"/>
    <w:rsid w:val="00C22A68"/>
    <w:rsid w:val="00C2361F"/>
    <w:rsid w:val="00C23B0B"/>
    <w:rsid w:val="00C23D3E"/>
    <w:rsid w:val="00C24B76"/>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3F59"/>
    <w:rsid w:val="00C44F49"/>
    <w:rsid w:val="00C45C8A"/>
    <w:rsid w:val="00C463C0"/>
    <w:rsid w:val="00C46C6A"/>
    <w:rsid w:val="00C47029"/>
    <w:rsid w:val="00C477E4"/>
    <w:rsid w:val="00C50A5F"/>
    <w:rsid w:val="00C50CC0"/>
    <w:rsid w:val="00C536A8"/>
    <w:rsid w:val="00C53816"/>
    <w:rsid w:val="00C549DA"/>
    <w:rsid w:val="00C54A0E"/>
    <w:rsid w:val="00C5589E"/>
    <w:rsid w:val="00C571EE"/>
    <w:rsid w:val="00C57B32"/>
    <w:rsid w:val="00C57E0C"/>
    <w:rsid w:val="00C60D14"/>
    <w:rsid w:val="00C61B12"/>
    <w:rsid w:val="00C61F3D"/>
    <w:rsid w:val="00C62D5D"/>
    <w:rsid w:val="00C62DBB"/>
    <w:rsid w:val="00C6430F"/>
    <w:rsid w:val="00C661F9"/>
    <w:rsid w:val="00C6642C"/>
    <w:rsid w:val="00C66A64"/>
    <w:rsid w:val="00C66A69"/>
    <w:rsid w:val="00C67848"/>
    <w:rsid w:val="00C67A0B"/>
    <w:rsid w:val="00C67ADF"/>
    <w:rsid w:val="00C71BE0"/>
    <w:rsid w:val="00C71D54"/>
    <w:rsid w:val="00C720C0"/>
    <w:rsid w:val="00C72B89"/>
    <w:rsid w:val="00C7308D"/>
    <w:rsid w:val="00C74B25"/>
    <w:rsid w:val="00C756DB"/>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6F67"/>
    <w:rsid w:val="00CA1E2D"/>
    <w:rsid w:val="00CA2F02"/>
    <w:rsid w:val="00CA5218"/>
    <w:rsid w:val="00CA534F"/>
    <w:rsid w:val="00CA791E"/>
    <w:rsid w:val="00CB0CD3"/>
    <w:rsid w:val="00CB1147"/>
    <w:rsid w:val="00CB2333"/>
    <w:rsid w:val="00CB2564"/>
    <w:rsid w:val="00CB2CB3"/>
    <w:rsid w:val="00CB37A4"/>
    <w:rsid w:val="00CB4909"/>
    <w:rsid w:val="00CB4C61"/>
    <w:rsid w:val="00CB58AF"/>
    <w:rsid w:val="00CB5E3B"/>
    <w:rsid w:val="00CB6DE1"/>
    <w:rsid w:val="00CC0742"/>
    <w:rsid w:val="00CC2494"/>
    <w:rsid w:val="00CC3A4B"/>
    <w:rsid w:val="00CC45D6"/>
    <w:rsid w:val="00CC570D"/>
    <w:rsid w:val="00CC716F"/>
    <w:rsid w:val="00CC7A4E"/>
    <w:rsid w:val="00CD0A67"/>
    <w:rsid w:val="00CD0DC8"/>
    <w:rsid w:val="00CD149A"/>
    <w:rsid w:val="00CD2787"/>
    <w:rsid w:val="00CD3F24"/>
    <w:rsid w:val="00CD57AF"/>
    <w:rsid w:val="00CD6B9B"/>
    <w:rsid w:val="00CE128C"/>
    <w:rsid w:val="00CE1A5A"/>
    <w:rsid w:val="00CE1F27"/>
    <w:rsid w:val="00CE410D"/>
    <w:rsid w:val="00CE4EB0"/>
    <w:rsid w:val="00CE74B4"/>
    <w:rsid w:val="00CE7613"/>
    <w:rsid w:val="00CF06DA"/>
    <w:rsid w:val="00CF356D"/>
    <w:rsid w:val="00CF35D9"/>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10FA"/>
    <w:rsid w:val="00D1292D"/>
    <w:rsid w:val="00D12C88"/>
    <w:rsid w:val="00D13EAB"/>
    <w:rsid w:val="00D14004"/>
    <w:rsid w:val="00D14208"/>
    <w:rsid w:val="00D15190"/>
    <w:rsid w:val="00D15DDC"/>
    <w:rsid w:val="00D17065"/>
    <w:rsid w:val="00D21CA5"/>
    <w:rsid w:val="00D21D6C"/>
    <w:rsid w:val="00D224FA"/>
    <w:rsid w:val="00D229BB"/>
    <w:rsid w:val="00D22F3F"/>
    <w:rsid w:val="00D22FE7"/>
    <w:rsid w:val="00D25E86"/>
    <w:rsid w:val="00D25ECF"/>
    <w:rsid w:val="00D27F9A"/>
    <w:rsid w:val="00D30F0A"/>
    <w:rsid w:val="00D31217"/>
    <w:rsid w:val="00D31845"/>
    <w:rsid w:val="00D3290E"/>
    <w:rsid w:val="00D3440B"/>
    <w:rsid w:val="00D3507B"/>
    <w:rsid w:val="00D35177"/>
    <w:rsid w:val="00D37420"/>
    <w:rsid w:val="00D40058"/>
    <w:rsid w:val="00D412B5"/>
    <w:rsid w:val="00D41BA9"/>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3C0F"/>
    <w:rsid w:val="00D5542E"/>
    <w:rsid w:val="00D55704"/>
    <w:rsid w:val="00D564F4"/>
    <w:rsid w:val="00D57F62"/>
    <w:rsid w:val="00D600F8"/>
    <w:rsid w:val="00D61B0E"/>
    <w:rsid w:val="00D631BD"/>
    <w:rsid w:val="00D63359"/>
    <w:rsid w:val="00D63F88"/>
    <w:rsid w:val="00D644DF"/>
    <w:rsid w:val="00D6604B"/>
    <w:rsid w:val="00D6698C"/>
    <w:rsid w:val="00D70627"/>
    <w:rsid w:val="00D71FB7"/>
    <w:rsid w:val="00D72403"/>
    <w:rsid w:val="00D72AEC"/>
    <w:rsid w:val="00D746D9"/>
    <w:rsid w:val="00D761EA"/>
    <w:rsid w:val="00D80CE4"/>
    <w:rsid w:val="00D81F2F"/>
    <w:rsid w:val="00D831F5"/>
    <w:rsid w:val="00D83C73"/>
    <w:rsid w:val="00D83EC0"/>
    <w:rsid w:val="00D8433A"/>
    <w:rsid w:val="00D84BA4"/>
    <w:rsid w:val="00D8585A"/>
    <w:rsid w:val="00D8588B"/>
    <w:rsid w:val="00D858BE"/>
    <w:rsid w:val="00D90DDB"/>
    <w:rsid w:val="00D918BC"/>
    <w:rsid w:val="00D9228E"/>
    <w:rsid w:val="00D945E2"/>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1E5"/>
    <w:rsid w:val="00DC25C8"/>
    <w:rsid w:val="00DC5214"/>
    <w:rsid w:val="00DC5643"/>
    <w:rsid w:val="00DC7036"/>
    <w:rsid w:val="00DC7286"/>
    <w:rsid w:val="00DD0AEE"/>
    <w:rsid w:val="00DD129F"/>
    <w:rsid w:val="00DD1A74"/>
    <w:rsid w:val="00DD2EBB"/>
    <w:rsid w:val="00DD414D"/>
    <w:rsid w:val="00DD5175"/>
    <w:rsid w:val="00DD56A3"/>
    <w:rsid w:val="00DD5AAB"/>
    <w:rsid w:val="00DD5FC0"/>
    <w:rsid w:val="00DD6BF8"/>
    <w:rsid w:val="00DE05B1"/>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C69"/>
    <w:rsid w:val="00E013FF"/>
    <w:rsid w:val="00E01440"/>
    <w:rsid w:val="00E01B95"/>
    <w:rsid w:val="00E02846"/>
    <w:rsid w:val="00E02C22"/>
    <w:rsid w:val="00E0324D"/>
    <w:rsid w:val="00E045CD"/>
    <w:rsid w:val="00E049C1"/>
    <w:rsid w:val="00E05B97"/>
    <w:rsid w:val="00E05D8B"/>
    <w:rsid w:val="00E06FFC"/>
    <w:rsid w:val="00E0752B"/>
    <w:rsid w:val="00E07D00"/>
    <w:rsid w:val="00E11290"/>
    <w:rsid w:val="00E12052"/>
    <w:rsid w:val="00E1299A"/>
    <w:rsid w:val="00E14D0F"/>
    <w:rsid w:val="00E16CE4"/>
    <w:rsid w:val="00E16F21"/>
    <w:rsid w:val="00E17736"/>
    <w:rsid w:val="00E17AFC"/>
    <w:rsid w:val="00E200B1"/>
    <w:rsid w:val="00E20EA7"/>
    <w:rsid w:val="00E20FD9"/>
    <w:rsid w:val="00E215F5"/>
    <w:rsid w:val="00E21BDA"/>
    <w:rsid w:val="00E241A5"/>
    <w:rsid w:val="00E25167"/>
    <w:rsid w:val="00E2790C"/>
    <w:rsid w:val="00E27D1C"/>
    <w:rsid w:val="00E3085F"/>
    <w:rsid w:val="00E30B7D"/>
    <w:rsid w:val="00E314F3"/>
    <w:rsid w:val="00E31C95"/>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BF9"/>
    <w:rsid w:val="00E53241"/>
    <w:rsid w:val="00E550B3"/>
    <w:rsid w:val="00E55481"/>
    <w:rsid w:val="00E554D8"/>
    <w:rsid w:val="00E56113"/>
    <w:rsid w:val="00E57236"/>
    <w:rsid w:val="00E57436"/>
    <w:rsid w:val="00E57AFE"/>
    <w:rsid w:val="00E6068A"/>
    <w:rsid w:val="00E60795"/>
    <w:rsid w:val="00E61091"/>
    <w:rsid w:val="00E61379"/>
    <w:rsid w:val="00E61BC0"/>
    <w:rsid w:val="00E62052"/>
    <w:rsid w:val="00E637D6"/>
    <w:rsid w:val="00E6512D"/>
    <w:rsid w:val="00E65264"/>
    <w:rsid w:val="00E6697C"/>
    <w:rsid w:val="00E676EF"/>
    <w:rsid w:val="00E67781"/>
    <w:rsid w:val="00E71032"/>
    <w:rsid w:val="00E7123D"/>
    <w:rsid w:val="00E718BC"/>
    <w:rsid w:val="00E71D02"/>
    <w:rsid w:val="00E72740"/>
    <w:rsid w:val="00E7360C"/>
    <w:rsid w:val="00E73F2D"/>
    <w:rsid w:val="00E74360"/>
    <w:rsid w:val="00E747AD"/>
    <w:rsid w:val="00E7482E"/>
    <w:rsid w:val="00E76889"/>
    <w:rsid w:val="00E77026"/>
    <w:rsid w:val="00E7755A"/>
    <w:rsid w:val="00E81364"/>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5EB2"/>
    <w:rsid w:val="00EA6725"/>
    <w:rsid w:val="00EA7A81"/>
    <w:rsid w:val="00EB1456"/>
    <w:rsid w:val="00EB157C"/>
    <w:rsid w:val="00EB1E8B"/>
    <w:rsid w:val="00EB2607"/>
    <w:rsid w:val="00EB2876"/>
    <w:rsid w:val="00EB3765"/>
    <w:rsid w:val="00EB41DA"/>
    <w:rsid w:val="00EB5543"/>
    <w:rsid w:val="00EB647A"/>
    <w:rsid w:val="00EB7381"/>
    <w:rsid w:val="00EC4050"/>
    <w:rsid w:val="00EC555D"/>
    <w:rsid w:val="00EC5D8C"/>
    <w:rsid w:val="00EC7D23"/>
    <w:rsid w:val="00EC7F67"/>
    <w:rsid w:val="00ED0812"/>
    <w:rsid w:val="00ED0D0C"/>
    <w:rsid w:val="00ED0EF2"/>
    <w:rsid w:val="00ED1F1A"/>
    <w:rsid w:val="00ED2175"/>
    <w:rsid w:val="00ED3A5D"/>
    <w:rsid w:val="00ED4025"/>
    <w:rsid w:val="00ED44D8"/>
    <w:rsid w:val="00ED509B"/>
    <w:rsid w:val="00ED523E"/>
    <w:rsid w:val="00ED5373"/>
    <w:rsid w:val="00ED7C40"/>
    <w:rsid w:val="00EE0325"/>
    <w:rsid w:val="00EE0592"/>
    <w:rsid w:val="00EE131B"/>
    <w:rsid w:val="00EE1C5A"/>
    <w:rsid w:val="00EE1FF9"/>
    <w:rsid w:val="00EE2E88"/>
    <w:rsid w:val="00EE4086"/>
    <w:rsid w:val="00EE5452"/>
    <w:rsid w:val="00EE6C01"/>
    <w:rsid w:val="00EE7A8A"/>
    <w:rsid w:val="00EE7BE9"/>
    <w:rsid w:val="00EE7F91"/>
    <w:rsid w:val="00EF0CAB"/>
    <w:rsid w:val="00EF0EE6"/>
    <w:rsid w:val="00EF105A"/>
    <w:rsid w:val="00EF14A8"/>
    <w:rsid w:val="00EF160E"/>
    <w:rsid w:val="00EF3612"/>
    <w:rsid w:val="00EF3BF2"/>
    <w:rsid w:val="00EF4282"/>
    <w:rsid w:val="00EF5309"/>
    <w:rsid w:val="00EF6561"/>
    <w:rsid w:val="00EF6B4B"/>
    <w:rsid w:val="00EF6BAB"/>
    <w:rsid w:val="00EF7DF0"/>
    <w:rsid w:val="00F007F3"/>
    <w:rsid w:val="00F011E2"/>
    <w:rsid w:val="00F0150B"/>
    <w:rsid w:val="00F02027"/>
    <w:rsid w:val="00F02D0D"/>
    <w:rsid w:val="00F05952"/>
    <w:rsid w:val="00F05B0D"/>
    <w:rsid w:val="00F05B42"/>
    <w:rsid w:val="00F06C5F"/>
    <w:rsid w:val="00F0728C"/>
    <w:rsid w:val="00F103D1"/>
    <w:rsid w:val="00F11820"/>
    <w:rsid w:val="00F1681C"/>
    <w:rsid w:val="00F16951"/>
    <w:rsid w:val="00F17B07"/>
    <w:rsid w:val="00F17E5A"/>
    <w:rsid w:val="00F20D73"/>
    <w:rsid w:val="00F20F42"/>
    <w:rsid w:val="00F21B7B"/>
    <w:rsid w:val="00F2289C"/>
    <w:rsid w:val="00F23394"/>
    <w:rsid w:val="00F246A9"/>
    <w:rsid w:val="00F26433"/>
    <w:rsid w:val="00F27E68"/>
    <w:rsid w:val="00F31F09"/>
    <w:rsid w:val="00F325A7"/>
    <w:rsid w:val="00F34326"/>
    <w:rsid w:val="00F343A4"/>
    <w:rsid w:val="00F353BB"/>
    <w:rsid w:val="00F36841"/>
    <w:rsid w:val="00F36A62"/>
    <w:rsid w:val="00F40B77"/>
    <w:rsid w:val="00F410ED"/>
    <w:rsid w:val="00F4129C"/>
    <w:rsid w:val="00F41450"/>
    <w:rsid w:val="00F427E3"/>
    <w:rsid w:val="00F43FDC"/>
    <w:rsid w:val="00F4402F"/>
    <w:rsid w:val="00F44086"/>
    <w:rsid w:val="00F44A93"/>
    <w:rsid w:val="00F458D8"/>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09D"/>
    <w:rsid w:val="00F645DA"/>
    <w:rsid w:val="00F6492D"/>
    <w:rsid w:val="00F655DC"/>
    <w:rsid w:val="00F65D67"/>
    <w:rsid w:val="00F6660A"/>
    <w:rsid w:val="00F66904"/>
    <w:rsid w:val="00F66F32"/>
    <w:rsid w:val="00F7040E"/>
    <w:rsid w:val="00F71C00"/>
    <w:rsid w:val="00F725AE"/>
    <w:rsid w:val="00F728AA"/>
    <w:rsid w:val="00F732CB"/>
    <w:rsid w:val="00F7425D"/>
    <w:rsid w:val="00F74482"/>
    <w:rsid w:val="00F760B2"/>
    <w:rsid w:val="00F7702F"/>
    <w:rsid w:val="00F77572"/>
    <w:rsid w:val="00F80808"/>
    <w:rsid w:val="00F80C95"/>
    <w:rsid w:val="00F815D0"/>
    <w:rsid w:val="00F81E75"/>
    <w:rsid w:val="00F82255"/>
    <w:rsid w:val="00F82955"/>
    <w:rsid w:val="00F8358E"/>
    <w:rsid w:val="00F85796"/>
    <w:rsid w:val="00F86397"/>
    <w:rsid w:val="00F90B45"/>
    <w:rsid w:val="00F90CA7"/>
    <w:rsid w:val="00F918EE"/>
    <w:rsid w:val="00F91AD6"/>
    <w:rsid w:val="00F926B2"/>
    <w:rsid w:val="00F92A85"/>
    <w:rsid w:val="00F94B08"/>
    <w:rsid w:val="00F94B75"/>
    <w:rsid w:val="00F95624"/>
    <w:rsid w:val="00F96DB1"/>
    <w:rsid w:val="00F97026"/>
    <w:rsid w:val="00FA00EA"/>
    <w:rsid w:val="00FA0C21"/>
    <w:rsid w:val="00FA1317"/>
    <w:rsid w:val="00FA1AD5"/>
    <w:rsid w:val="00FA26E9"/>
    <w:rsid w:val="00FA2D28"/>
    <w:rsid w:val="00FA3734"/>
    <w:rsid w:val="00FA51F6"/>
    <w:rsid w:val="00FA587D"/>
    <w:rsid w:val="00FA5AE2"/>
    <w:rsid w:val="00FA5FBE"/>
    <w:rsid w:val="00FA6ADA"/>
    <w:rsid w:val="00FB0927"/>
    <w:rsid w:val="00FB3A9C"/>
    <w:rsid w:val="00FB436C"/>
    <w:rsid w:val="00FB4FDB"/>
    <w:rsid w:val="00FB6DE0"/>
    <w:rsid w:val="00FB6E5C"/>
    <w:rsid w:val="00FC0A6C"/>
    <w:rsid w:val="00FC0CB9"/>
    <w:rsid w:val="00FC0CFB"/>
    <w:rsid w:val="00FC1029"/>
    <w:rsid w:val="00FC10DF"/>
    <w:rsid w:val="00FC14A4"/>
    <w:rsid w:val="00FC17EE"/>
    <w:rsid w:val="00FC4C79"/>
    <w:rsid w:val="00FC5BA9"/>
    <w:rsid w:val="00FC65A2"/>
    <w:rsid w:val="00FC7150"/>
    <w:rsid w:val="00FC73E3"/>
    <w:rsid w:val="00FC7CB1"/>
    <w:rsid w:val="00FD074B"/>
    <w:rsid w:val="00FD0D8A"/>
    <w:rsid w:val="00FD31CD"/>
    <w:rsid w:val="00FD366D"/>
    <w:rsid w:val="00FD44EE"/>
    <w:rsid w:val="00FD48E5"/>
    <w:rsid w:val="00FD4B8A"/>
    <w:rsid w:val="00FD4C2F"/>
    <w:rsid w:val="00FD6E9C"/>
    <w:rsid w:val="00FE0C40"/>
    <w:rsid w:val="00FE158B"/>
    <w:rsid w:val="00FE1B0D"/>
    <w:rsid w:val="00FE1D54"/>
    <w:rsid w:val="00FE22BD"/>
    <w:rsid w:val="00FE324C"/>
    <w:rsid w:val="00FE554B"/>
    <w:rsid w:val="00FE5602"/>
    <w:rsid w:val="00FE5A6C"/>
    <w:rsid w:val="00FE6530"/>
    <w:rsid w:val="00FF1407"/>
    <w:rsid w:val="00FF25B3"/>
    <w:rsid w:val="00FF4A6D"/>
    <w:rsid w:val="00FF5570"/>
    <w:rsid w:val="00FF55E5"/>
    <w:rsid w:val="00FF5F04"/>
    <w:rsid w:val="00FF66B8"/>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 w:type="paragraph" w:customStyle="1" w:styleId="Default">
    <w:name w:val="Default"/>
    <w:rsid w:val="004E529A"/>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 w:type="paragraph" w:customStyle="1" w:styleId="Default">
    <w:name w:val="Default"/>
    <w:rsid w:val="004E529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8B5C-156D-4FA9-97D4-257C683D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C6CC8067.dotm</Template>
  <TotalTime>1</TotalTime>
  <Pages>4</Pages>
  <Words>2390</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2014-10-15T08:04:00Z</cp:lastPrinted>
  <dcterms:created xsi:type="dcterms:W3CDTF">2015-11-23T15:07:00Z</dcterms:created>
  <dcterms:modified xsi:type="dcterms:W3CDTF">2015-11-23T15:07:00Z</dcterms:modified>
</cp:coreProperties>
</file>