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A7" w:rsidRDefault="000A3AF9" w:rsidP="00877E57">
      <w:pPr>
        <w:jc w:val="center"/>
      </w:pPr>
      <w:r>
        <w:rPr>
          <w:noProof/>
          <w:lang w:eastAsia="en-GB"/>
        </w:rPr>
        <w:drawing>
          <wp:inline distT="0" distB="0" distL="0" distR="0" wp14:anchorId="43CD8E94" wp14:editId="3FE396F0">
            <wp:extent cx="4145280" cy="184099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c logo v4.jpg"/>
                    <pic:cNvPicPr/>
                  </pic:nvPicPr>
                  <pic:blipFill>
                    <a:blip r:embed="rId9">
                      <a:extLst>
                        <a:ext uri="{28A0092B-C50C-407E-A947-70E740481C1C}">
                          <a14:useLocalDpi xmlns:a14="http://schemas.microsoft.com/office/drawing/2010/main" val="0"/>
                        </a:ext>
                      </a:extLst>
                    </a:blip>
                    <a:stretch>
                      <a:fillRect/>
                    </a:stretch>
                  </pic:blipFill>
                  <pic:spPr>
                    <a:xfrm>
                      <a:off x="0" y="0"/>
                      <a:ext cx="4145280" cy="1840992"/>
                    </a:xfrm>
                    <a:prstGeom prst="rect">
                      <a:avLst/>
                    </a:prstGeom>
                  </pic:spPr>
                </pic:pic>
              </a:graphicData>
            </a:graphic>
          </wp:inline>
        </w:drawing>
      </w:r>
    </w:p>
    <w:p w:rsidR="00877E57" w:rsidRDefault="00877E57" w:rsidP="00877E57">
      <w:pPr>
        <w:jc w:val="center"/>
        <w:rPr>
          <w:b/>
          <w:sz w:val="28"/>
          <w:szCs w:val="28"/>
        </w:rPr>
      </w:pPr>
      <w:r w:rsidRPr="003C1EA5">
        <w:rPr>
          <w:b/>
          <w:sz w:val="28"/>
          <w:szCs w:val="28"/>
        </w:rPr>
        <w:t>Instructions</w:t>
      </w:r>
    </w:p>
    <w:p w:rsidR="00877E57" w:rsidRPr="009C6EA9" w:rsidRDefault="00877E57" w:rsidP="00877E57">
      <w:pPr>
        <w:jc w:val="center"/>
        <w:rPr>
          <w:b/>
          <w:sz w:val="28"/>
          <w:szCs w:val="28"/>
        </w:rPr>
      </w:pPr>
    </w:p>
    <w:p w:rsidR="00877E57" w:rsidRPr="003C1EA5" w:rsidRDefault="00877E57" w:rsidP="00877E57">
      <w:pPr>
        <w:jc w:val="center"/>
        <w:rPr>
          <w:b/>
          <w:sz w:val="24"/>
          <w:szCs w:val="24"/>
        </w:rPr>
      </w:pPr>
      <w:r w:rsidRPr="003C1EA5">
        <w:rPr>
          <w:b/>
          <w:sz w:val="24"/>
          <w:szCs w:val="24"/>
        </w:rPr>
        <w:t>Preamble</w:t>
      </w:r>
    </w:p>
    <w:p w:rsidR="00877E57" w:rsidRDefault="00877E57" w:rsidP="00877E57">
      <w:pPr>
        <w:jc w:val="both"/>
      </w:pPr>
      <w:r>
        <w:t xml:space="preserve">Welcome to this experiment. These instructions are to help you to understand what you are being asked to do during the experiment and how you will be paid. The experiment is simple and gives you the chance to earn a considerable amount of money, which will be paid to you in cash after you have completed the experiment. The payment described below is </w:t>
      </w:r>
      <w:r>
        <w:rPr>
          <w:i/>
        </w:rPr>
        <w:t xml:space="preserve">in addition </w:t>
      </w:r>
      <w:r w:rsidR="00855953">
        <w:t>to a participation fee of £2.50</w:t>
      </w:r>
      <w:r>
        <w:t xml:space="preserve"> that you will be paid independently of your answers.</w:t>
      </w:r>
    </w:p>
    <w:p w:rsidR="00877E57" w:rsidRDefault="00877E57" w:rsidP="00877E57">
      <w:pPr>
        <w:jc w:val="both"/>
      </w:pPr>
    </w:p>
    <w:p w:rsidR="00877E57" w:rsidRDefault="00877E57" w:rsidP="00877E57">
      <w:pPr>
        <w:jc w:val="center"/>
        <w:rPr>
          <w:b/>
        </w:rPr>
      </w:pPr>
      <w:r>
        <w:rPr>
          <w:b/>
        </w:rPr>
        <w:t>The Experiment</w:t>
      </w:r>
    </w:p>
    <w:p w:rsidR="00877E57" w:rsidRDefault="001D2A68" w:rsidP="00877E57">
      <w:pPr>
        <w:jc w:val="both"/>
      </w:pPr>
      <w:r>
        <w:t>The experiment is interested in</w:t>
      </w:r>
      <w:r w:rsidR="00C96328">
        <w:t xml:space="preserve"> </w:t>
      </w:r>
      <w:r w:rsidR="00877E57" w:rsidRPr="001D2A68">
        <w:rPr>
          <w:i/>
        </w:rPr>
        <w:t>you</w:t>
      </w:r>
      <w:r w:rsidR="00C96328">
        <w:rPr>
          <w:i/>
        </w:rPr>
        <w:t>r</w:t>
      </w:r>
      <w:r w:rsidR="00C96328">
        <w:t xml:space="preserve"> preferences</w:t>
      </w:r>
      <w:r w:rsidR="00877E57">
        <w:t xml:space="preserve"> under risk. </w:t>
      </w:r>
      <w:r>
        <w:t>There are no ri</w:t>
      </w:r>
      <w:r w:rsidR="00A039B9">
        <w:t>ght or wrong answers</w:t>
      </w:r>
      <w:r>
        <w:t xml:space="preserve">. </w:t>
      </w:r>
      <w:r w:rsidR="00877E57">
        <w:t xml:space="preserve">It is in four </w:t>
      </w:r>
      <w:r w:rsidR="00877E57" w:rsidRPr="00877E57">
        <w:rPr>
          <w:i/>
        </w:rPr>
        <w:t>parts</w:t>
      </w:r>
      <w:r w:rsidR="00877E57">
        <w:t xml:space="preserve">. Each of the four parts consists of a series of </w:t>
      </w:r>
      <w:r w:rsidR="00877E57">
        <w:rPr>
          <w:i/>
        </w:rPr>
        <w:t>problems</w:t>
      </w:r>
      <w:r w:rsidR="00877E57">
        <w:t>. At the end</w:t>
      </w:r>
      <w:r w:rsidR="00353962">
        <w:t xml:space="preserve"> of all four parts, </w:t>
      </w:r>
      <w:r w:rsidR="003F305E">
        <w:t>one of the four parts</w:t>
      </w:r>
      <w:r w:rsidR="00353962">
        <w:t xml:space="preserve"> will</w:t>
      </w:r>
      <w:r w:rsidR="003F305E">
        <w:t xml:space="preserve"> be</w:t>
      </w:r>
      <w:r w:rsidR="00353962">
        <w:t xml:space="preserve"> randomly select</w:t>
      </w:r>
      <w:r w:rsidR="0021346E">
        <w:t>ed</w:t>
      </w:r>
      <w:r w:rsidR="00353962">
        <w:t>, then</w:t>
      </w:r>
      <w:r w:rsidR="003F305E">
        <w:t xml:space="preserve"> one of the problems on that part </w:t>
      </w:r>
      <w:r w:rsidR="00353962">
        <w:t>will</w:t>
      </w:r>
      <w:r w:rsidR="003F305E">
        <w:t xml:space="preserve"> be</w:t>
      </w:r>
      <w:r w:rsidR="00353962">
        <w:t xml:space="preserve"> randomly select</w:t>
      </w:r>
      <w:r w:rsidR="0021346E">
        <w:t>ed</w:t>
      </w:r>
      <w:r w:rsidR="00353962">
        <w:t xml:space="preserve">, and then you will play out that problem. </w:t>
      </w:r>
      <w:r w:rsidR="003F305E">
        <w:t xml:space="preserve"> This will always imply playing out a lottery. The outcome of playing out this lottery</w:t>
      </w:r>
      <w:r w:rsidR="00353962">
        <w:t xml:space="preserve"> will lead to a </w:t>
      </w:r>
      <w:r w:rsidR="00353962">
        <w:rPr>
          <w:i/>
        </w:rPr>
        <w:t xml:space="preserve">payoff </w:t>
      </w:r>
      <w:r w:rsidR="00353962">
        <w:t xml:space="preserve">to you, and we shall pay this to you in cash, plus the participation </w:t>
      </w:r>
      <w:r w:rsidR="00855953">
        <w:t>fee of £2.50</w:t>
      </w:r>
      <w:r w:rsidR="003F305E">
        <w:t>, immediately after you have completed the experiment</w:t>
      </w:r>
      <w:r w:rsidR="00353962">
        <w:t>. How all t</w:t>
      </w:r>
      <w:r w:rsidR="00FE435D">
        <w:t>his will be done will be explain</w:t>
      </w:r>
      <w:r w:rsidR="00353962">
        <w:t>ed below.</w:t>
      </w:r>
      <w:r w:rsidR="00FE435D">
        <w:t xml:space="preserve"> </w:t>
      </w:r>
      <w:r w:rsidR="00A039B9">
        <w:t>We start by describing a generic lottery. Then we describe</w:t>
      </w:r>
      <w:r w:rsidR="00FE435D">
        <w:t xml:space="preserve"> the four parts; you will not necessarily get them</w:t>
      </w:r>
      <w:r w:rsidR="00BA5719">
        <w:t xml:space="preserve">  </w:t>
      </w:r>
      <w:r w:rsidR="005177BD">
        <w:t>in the order that they are described here.</w:t>
      </w:r>
    </w:p>
    <w:p w:rsidR="00BD50AC" w:rsidRDefault="00BD50AC" w:rsidP="00877E57">
      <w:pPr>
        <w:jc w:val="both"/>
      </w:pPr>
    </w:p>
    <w:p w:rsidR="00BD50AC" w:rsidRDefault="00BD50AC" w:rsidP="00BD50AC">
      <w:pPr>
        <w:jc w:val="center"/>
      </w:pPr>
      <w:r>
        <w:rPr>
          <w:b/>
        </w:rPr>
        <w:t>A Generic Lottery</w:t>
      </w:r>
    </w:p>
    <w:p w:rsidR="00BD50AC" w:rsidRDefault="003F305E" w:rsidP="00877E57">
      <w:pPr>
        <w:jc w:val="both"/>
        <w:rPr>
          <w:lang w:eastAsia="zh-CN"/>
        </w:rPr>
      </w:pPr>
      <w:r>
        <w:t>We describe now what w</w:t>
      </w:r>
      <w:r w:rsidR="008059B3">
        <w:t>e mean by a ‘Generic Lottery’. Here w</w:t>
      </w:r>
      <w:r>
        <w:t xml:space="preserve">e </w:t>
      </w:r>
      <w:r w:rsidR="00BD50AC">
        <w:t>represent ea</w:t>
      </w:r>
      <w:r>
        <w:t>ch lottery visually</w:t>
      </w:r>
      <w:r w:rsidR="00BD50AC">
        <w:t>. The visual representation will be one of the following two forms.</w:t>
      </w:r>
    </w:p>
    <w:p w:rsidR="001441D6" w:rsidRDefault="001441D6" w:rsidP="00877E57">
      <w:pPr>
        <w:jc w:val="both"/>
        <w:rPr>
          <w:lang w:eastAsia="zh-CN"/>
        </w:rPr>
      </w:pPr>
    </w:p>
    <w:p w:rsidR="001441D6" w:rsidRDefault="001441D6" w:rsidP="001441D6">
      <w:pPr>
        <w:jc w:val="center"/>
        <w:rPr>
          <w:lang w:eastAsia="zh-CN"/>
        </w:rPr>
      </w:pPr>
      <w:r>
        <w:rPr>
          <w:noProof/>
          <w:lang w:eastAsia="en-GB"/>
        </w:rPr>
        <w:drawing>
          <wp:inline distT="0" distB="0" distL="0" distR="0" wp14:anchorId="666D40FC" wp14:editId="0862E8EE">
            <wp:extent cx="1980000" cy="2340000"/>
            <wp:effectExtent l="0" t="0" r="1270" b="3175"/>
            <wp:docPr id="3" name="Picture 3" descr="\\userfs\wz590\w2k\Documents\PHD-2014\H-Z-D Mark 2 RA\important\new\Allo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fs\wz590\w2k\Documents\PHD-2014\H-Z-D Mark 2 RA\important\new\Allo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0000" cy="2340000"/>
                    </a:xfrm>
                    <a:prstGeom prst="rect">
                      <a:avLst/>
                    </a:prstGeom>
                    <a:noFill/>
                    <a:ln>
                      <a:noFill/>
                    </a:ln>
                  </pic:spPr>
                </pic:pic>
              </a:graphicData>
            </a:graphic>
          </wp:inline>
        </w:drawing>
      </w:r>
      <w:r>
        <w:rPr>
          <w:rFonts w:hint="eastAsia"/>
          <w:noProof/>
          <w:lang w:eastAsia="zh-CN"/>
        </w:rPr>
        <w:t xml:space="preserve">                    </w:t>
      </w:r>
      <w:r>
        <w:rPr>
          <w:noProof/>
          <w:lang w:eastAsia="en-GB"/>
        </w:rPr>
        <w:drawing>
          <wp:inline distT="0" distB="0" distL="0" distR="0" wp14:anchorId="558E9CB8" wp14:editId="5B1F29C4">
            <wp:extent cx="1980000" cy="2340000"/>
            <wp:effectExtent l="0" t="0" r="1270" b="3175"/>
            <wp:docPr id="4" name="Picture 4" descr="\\userfs\wz590\w2k\Documents\PHD-2014\H-Z-D Mark 2 RA\important\new\BDM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erfs\wz590\w2k\Documents\PHD-2014\H-Z-D Mark 2 RA\important\new\BDM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0000" cy="2340000"/>
                    </a:xfrm>
                    <a:prstGeom prst="rect">
                      <a:avLst/>
                    </a:prstGeom>
                    <a:noFill/>
                    <a:ln>
                      <a:noFill/>
                    </a:ln>
                  </pic:spPr>
                </pic:pic>
              </a:graphicData>
            </a:graphic>
          </wp:inline>
        </w:drawing>
      </w:r>
    </w:p>
    <w:p w:rsidR="001441D6" w:rsidRDefault="001441D6" w:rsidP="00877E57">
      <w:pPr>
        <w:jc w:val="both"/>
        <w:rPr>
          <w:lang w:eastAsia="zh-CN"/>
        </w:rPr>
      </w:pPr>
    </w:p>
    <w:p w:rsidR="00BD50AC" w:rsidRDefault="00BD50AC" w:rsidP="001441D6">
      <w:pPr>
        <w:rPr>
          <w:noProof/>
          <w:lang w:eastAsia="zh-CN"/>
        </w:rPr>
      </w:pPr>
    </w:p>
    <w:p w:rsidR="00BD50AC" w:rsidRDefault="00BD50AC" w:rsidP="00BD50AC">
      <w:pPr>
        <w:jc w:val="both"/>
        <w:rPr>
          <w:noProof/>
          <w:lang w:eastAsia="zh-CN"/>
        </w:rPr>
      </w:pPr>
      <w:r>
        <w:rPr>
          <w:noProof/>
          <w:lang w:eastAsia="en-GB"/>
        </w:rPr>
        <w:lastRenderedPageBreak/>
        <w:t xml:space="preserve">It is simplest to explain these in terms of the implications for </w:t>
      </w:r>
      <w:r w:rsidR="000750FB">
        <w:rPr>
          <w:noProof/>
          <w:lang w:eastAsia="en-GB"/>
        </w:rPr>
        <w:t>your payment if</w:t>
      </w:r>
      <w:r w:rsidR="0021346E">
        <w:rPr>
          <w:noProof/>
          <w:lang w:eastAsia="en-GB"/>
        </w:rPr>
        <w:t xml:space="preserve"> one of these is randomly selected</w:t>
      </w:r>
      <w:r>
        <w:rPr>
          <w:noProof/>
          <w:lang w:eastAsia="en-GB"/>
        </w:rPr>
        <w:t xml:space="preserve"> to be played out</w:t>
      </w:r>
      <w:r w:rsidR="00D30F17">
        <w:rPr>
          <w:noProof/>
          <w:lang w:eastAsia="en-GB"/>
        </w:rPr>
        <w:t xml:space="preserve"> at the end of the experiment</w:t>
      </w:r>
      <w:r>
        <w:rPr>
          <w:noProof/>
          <w:lang w:eastAsia="en-GB"/>
        </w:rPr>
        <w:t>. What we will do in all cases is to ask you</w:t>
      </w:r>
      <w:r w:rsidR="003F305E">
        <w:rPr>
          <w:noProof/>
          <w:lang w:eastAsia="en-GB"/>
        </w:rPr>
        <w:t xml:space="preserve"> to </w:t>
      </w:r>
      <w:r w:rsidR="003F305E">
        <w:rPr>
          <w:rFonts w:hint="eastAsia"/>
          <w:noProof/>
          <w:lang w:eastAsia="zh-CN"/>
        </w:rPr>
        <w:t>draw</w:t>
      </w:r>
      <w:r w:rsidR="008059B3">
        <w:rPr>
          <w:noProof/>
          <w:lang w:eastAsia="zh-CN"/>
        </w:rPr>
        <w:t xml:space="preserve"> ‒ without looking ‒</w:t>
      </w:r>
      <w:r w:rsidR="003F305E">
        <w:rPr>
          <w:rFonts w:hint="eastAsia"/>
          <w:noProof/>
          <w:lang w:eastAsia="zh-CN"/>
        </w:rPr>
        <w:t xml:space="preserve"> a</w:t>
      </w:r>
      <w:r w:rsidR="003F305E">
        <w:rPr>
          <w:noProof/>
          <w:lang w:eastAsia="en-GB"/>
        </w:rPr>
        <w:t xml:space="preserve"> disk</w:t>
      </w:r>
      <w:r w:rsidR="003F305E">
        <w:rPr>
          <w:rFonts w:hint="eastAsia"/>
          <w:noProof/>
          <w:lang w:eastAsia="zh-CN"/>
        </w:rPr>
        <w:t xml:space="preserve"> out of a bag</w:t>
      </w:r>
      <w:r w:rsidR="003F305E">
        <w:rPr>
          <w:noProof/>
          <w:lang w:eastAsia="en-GB"/>
        </w:rPr>
        <w:t xml:space="preserve"> containing 100 disks numbered from 1 to 100</w:t>
      </w:r>
      <w:r>
        <w:rPr>
          <w:noProof/>
          <w:lang w:eastAsia="en-GB"/>
        </w:rPr>
        <w:t xml:space="preserve">. </w:t>
      </w:r>
      <w:r w:rsidR="003F305E">
        <w:rPr>
          <w:noProof/>
          <w:lang w:eastAsia="en-GB"/>
        </w:rPr>
        <w:t>You can check that the bag contains all these disks before you do the drawing. The number on the disk that you draw</w:t>
      </w:r>
      <w:r w:rsidR="00855953">
        <w:rPr>
          <w:noProof/>
          <w:lang w:eastAsia="en-GB"/>
        </w:rPr>
        <w:t xml:space="preserve"> </w:t>
      </w:r>
      <w:r>
        <w:rPr>
          <w:noProof/>
          <w:lang w:eastAsia="en-GB"/>
        </w:rPr>
        <w:t>will determine a point on the horizontal axis</w:t>
      </w:r>
      <w:r w:rsidR="00D30F17">
        <w:rPr>
          <w:noProof/>
          <w:lang w:eastAsia="en-GB"/>
        </w:rPr>
        <w:t>; your payment would be the amount on the vertical axis implied by that point</w:t>
      </w:r>
      <w:r w:rsidR="00A039B9">
        <w:rPr>
          <w:noProof/>
          <w:lang w:eastAsia="en-GB"/>
        </w:rPr>
        <w:t xml:space="preserve"> through the figure</w:t>
      </w:r>
      <w:r w:rsidR="00D30F17">
        <w:rPr>
          <w:noProof/>
          <w:lang w:eastAsia="en-GB"/>
        </w:rPr>
        <w:t>. So, for example, in the left-han</w:t>
      </w:r>
      <w:r w:rsidR="002F4537">
        <w:rPr>
          <w:noProof/>
          <w:lang w:eastAsia="en-GB"/>
        </w:rPr>
        <w:t>d lottery, if the number on the disk that you draw</w:t>
      </w:r>
      <w:r w:rsidR="00DA6FA9">
        <w:rPr>
          <w:noProof/>
          <w:lang w:eastAsia="en-GB"/>
        </w:rPr>
        <w:t xml:space="preserve"> is between </w:t>
      </w:r>
      <w:r w:rsidR="00DA6FA9">
        <w:rPr>
          <w:rFonts w:hint="eastAsia"/>
          <w:noProof/>
          <w:lang w:eastAsia="zh-CN"/>
        </w:rPr>
        <w:t>1</w:t>
      </w:r>
      <w:r w:rsidR="00DA6FA9">
        <w:rPr>
          <w:noProof/>
          <w:lang w:eastAsia="en-GB"/>
        </w:rPr>
        <w:t xml:space="preserve"> and 70 inclusive you would get £</w:t>
      </w:r>
      <w:r w:rsidR="00DB6D15">
        <w:rPr>
          <w:rFonts w:hint="eastAsia"/>
          <w:noProof/>
          <w:lang w:eastAsia="zh-CN"/>
        </w:rPr>
        <w:t>8.75</w:t>
      </w:r>
      <w:r w:rsidR="00AA335D">
        <w:rPr>
          <w:noProof/>
          <w:lang w:eastAsia="en-GB"/>
        </w:rPr>
        <w:t>;</w:t>
      </w:r>
      <w:r w:rsidR="00A039B9">
        <w:rPr>
          <w:noProof/>
          <w:lang w:eastAsia="en-GB"/>
        </w:rPr>
        <w:t xml:space="preserve"> if it is</w:t>
      </w:r>
      <w:r w:rsidR="00D30F17">
        <w:rPr>
          <w:noProof/>
          <w:lang w:eastAsia="en-GB"/>
        </w:rPr>
        <w:t xml:space="preserve"> between </w:t>
      </w:r>
      <w:r w:rsidR="00DA6FA9">
        <w:rPr>
          <w:rFonts w:hint="eastAsia"/>
          <w:noProof/>
          <w:lang w:eastAsia="zh-CN"/>
        </w:rPr>
        <w:t>71</w:t>
      </w:r>
      <w:r w:rsidR="00DA6FA9">
        <w:rPr>
          <w:noProof/>
          <w:lang w:eastAsia="en-GB"/>
        </w:rPr>
        <w:t xml:space="preserve"> and 1</w:t>
      </w:r>
      <w:r w:rsidR="00DA6FA9">
        <w:rPr>
          <w:rFonts w:hint="eastAsia"/>
          <w:noProof/>
          <w:lang w:eastAsia="zh-CN"/>
        </w:rPr>
        <w:t>0</w:t>
      </w:r>
      <w:r w:rsidR="00D30F17">
        <w:rPr>
          <w:noProof/>
          <w:lang w:eastAsia="en-GB"/>
        </w:rPr>
        <w:t>0</w:t>
      </w:r>
      <w:r w:rsidR="00DA6FA9">
        <w:rPr>
          <w:rFonts w:hint="eastAsia"/>
          <w:noProof/>
          <w:lang w:eastAsia="zh-CN"/>
        </w:rPr>
        <w:t xml:space="preserve"> inclusive</w:t>
      </w:r>
      <w:r w:rsidR="00375E8F">
        <w:rPr>
          <w:noProof/>
          <w:lang w:eastAsia="en-GB"/>
        </w:rPr>
        <w:t xml:space="preserve"> you would get £5</w:t>
      </w:r>
      <w:r w:rsidR="002F4537">
        <w:rPr>
          <w:noProof/>
          <w:lang w:eastAsia="en-GB"/>
        </w:rPr>
        <w:t>.</w:t>
      </w:r>
      <w:r w:rsidR="00D30F17">
        <w:rPr>
          <w:noProof/>
          <w:lang w:eastAsia="en-GB"/>
        </w:rPr>
        <w:t xml:space="preserve"> </w:t>
      </w:r>
      <w:r w:rsidR="00C9176D">
        <w:rPr>
          <w:noProof/>
          <w:lang w:eastAsia="en-GB"/>
        </w:rPr>
        <w:t>This impl</w:t>
      </w:r>
      <w:r w:rsidR="002F4537">
        <w:rPr>
          <w:noProof/>
          <w:lang w:eastAsia="en-GB"/>
        </w:rPr>
        <w:t>ies that the chance</w:t>
      </w:r>
      <w:r w:rsidR="00855953">
        <w:rPr>
          <w:noProof/>
          <w:lang w:eastAsia="en-GB"/>
        </w:rPr>
        <w:t xml:space="preserve"> of you</w:t>
      </w:r>
      <w:r w:rsidR="00C9176D">
        <w:rPr>
          <w:noProof/>
          <w:lang w:eastAsia="en-GB"/>
        </w:rPr>
        <w:t xml:space="preserve"> getting </w:t>
      </w:r>
      <w:r w:rsidR="002F4537">
        <w:rPr>
          <w:noProof/>
          <w:lang w:eastAsia="en-GB"/>
        </w:rPr>
        <w:t xml:space="preserve">paid </w:t>
      </w:r>
      <w:r w:rsidR="00C9176D">
        <w:rPr>
          <w:noProof/>
          <w:lang w:eastAsia="en-GB"/>
        </w:rPr>
        <w:t>£</w:t>
      </w:r>
      <w:r w:rsidR="00DB6D15">
        <w:rPr>
          <w:rFonts w:hint="eastAsia"/>
          <w:noProof/>
          <w:lang w:eastAsia="zh-CN"/>
        </w:rPr>
        <w:t>8.75</w:t>
      </w:r>
      <w:r w:rsidR="00DA6FA9">
        <w:rPr>
          <w:noProof/>
          <w:lang w:eastAsia="en-GB"/>
        </w:rPr>
        <w:t xml:space="preserve"> is 0.</w:t>
      </w:r>
      <w:r w:rsidR="00DA6FA9">
        <w:rPr>
          <w:rFonts w:hint="eastAsia"/>
          <w:noProof/>
          <w:lang w:eastAsia="zh-CN"/>
        </w:rPr>
        <w:t>7</w:t>
      </w:r>
      <w:r w:rsidR="002F4537">
        <w:rPr>
          <w:noProof/>
          <w:lang w:eastAsia="en-GB"/>
        </w:rPr>
        <w:t xml:space="preserve"> and the chance</w:t>
      </w:r>
      <w:r w:rsidR="00C9176D">
        <w:rPr>
          <w:noProof/>
          <w:lang w:eastAsia="en-GB"/>
        </w:rPr>
        <w:t xml:space="preserve"> of </w:t>
      </w:r>
      <w:r w:rsidR="00855953">
        <w:rPr>
          <w:noProof/>
          <w:lang w:eastAsia="en-GB"/>
        </w:rPr>
        <w:t>you</w:t>
      </w:r>
      <w:r w:rsidR="00CA387A">
        <w:rPr>
          <w:noProof/>
          <w:lang w:eastAsia="en-GB"/>
        </w:rPr>
        <w:t xml:space="preserve"> </w:t>
      </w:r>
      <w:r w:rsidR="00C9176D">
        <w:rPr>
          <w:noProof/>
          <w:lang w:eastAsia="en-GB"/>
        </w:rPr>
        <w:t>getting</w:t>
      </w:r>
      <w:r w:rsidR="0021346E">
        <w:rPr>
          <w:noProof/>
          <w:lang w:eastAsia="en-GB"/>
        </w:rPr>
        <w:t xml:space="preserve"> paid</w:t>
      </w:r>
      <w:r w:rsidR="00C9176D">
        <w:rPr>
          <w:noProof/>
          <w:lang w:eastAsia="en-GB"/>
        </w:rPr>
        <w:t xml:space="preserve"> £5 is 0.</w:t>
      </w:r>
      <w:r w:rsidR="00DA6FA9">
        <w:rPr>
          <w:rFonts w:hint="eastAsia"/>
          <w:noProof/>
          <w:lang w:eastAsia="zh-CN"/>
        </w:rPr>
        <w:t>3</w:t>
      </w:r>
      <w:r w:rsidR="00C9176D">
        <w:rPr>
          <w:noProof/>
          <w:lang w:eastAsia="en-GB"/>
        </w:rPr>
        <w:t xml:space="preserve">. </w:t>
      </w:r>
      <w:r w:rsidR="0013181F">
        <w:rPr>
          <w:noProof/>
          <w:lang w:eastAsia="en-GB"/>
        </w:rPr>
        <w:t xml:space="preserve">This will also be written in words. </w:t>
      </w:r>
      <w:r w:rsidR="002F4537">
        <w:rPr>
          <w:noProof/>
          <w:lang w:eastAsia="en-GB"/>
        </w:rPr>
        <w:t>If</w:t>
      </w:r>
      <w:r w:rsidR="00D30F17">
        <w:rPr>
          <w:noProof/>
          <w:lang w:eastAsia="en-GB"/>
        </w:rPr>
        <w:t xml:space="preserve"> the right-hand lottery</w:t>
      </w:r>
      <w:r w:rsidR="002F4537">
        <w:rPr>
          <w:noProof/>
          <w:lang w:eastAsia="en-GB"/>
        </w:rPr>
        <w:t xml:space="preserve"> is to be played out, if the number on the disk that you draw</w:t>
      </w:r>
      <w:r w:rsidR="00D30F17">
        <w:rPr>
          <w:noProof/>
          <w:lang w:eastAsia="en-GB"/>
        </w:rPr>
        <w:t xml:space="preserve"> </w:t>
      </w:r>
      <w:r w:rsidR="00273C24">
        <w:rPr>
          <w:noProof/>
          <w:lang w:eastAsia="en-GB"/>
        </w:rPr>
        <w:t>is</w:t>
      </w:r>
      <w:r w:rsidR="00AA335D">
        <w:rPr>
          <w:noProof/>
          <w:lang w:eastAsia="en-GB"/>
        </w:rPr>
        <w:t xml:space="preserve"> </w:t>
      </w:r>
      <w:r w:rsidR="002F4537">
        <w:rPr>
          <w:noProof/>
          <w:lang w:eastAsia="zh-CN"/>
        </w:rPr>
        <w:t>between 1 and</w:t>
      </w:r>
      <w:r w:rsidR="00DA6FA9">
        <w:rPr>
          <w:noProof/>
          <w:lang w:eastAsia="en-GB"/>
        </w:rPr>
        <w:t xml:space="preserve"> </w:t>
      </w:r>
      <w:r w:rsidR="00AA335D">
        <w:rPr>
          <w:noProof/>
          <w:lang w:eastAsia="en-GB"/>
        </w:rPr>
        <w:t>3</w:t>
      </w:r>
      <w:r w:rsidR="00DA6FA9">
        <w:rPr>
          <w:rFonts w:hint="eastAsia"/>
          <w:noProof/>
          <w:lang w:eastAsia="zh-CN"/>
        </w:rPr>
        <w:t>0</w:t>
      </w:r>
      <w:r w:rsidR="00AA335D">
        <w:rPr>
          <w:noProof/>
          <w:lang w:eastAsia="en-GB"/>
        </w:rPr>
        <w:t xml:space="preserve"> you would get £5;</w:t>
      </w:r>
      <w:r w:rsidR="00D30F17">
        <w:rPr>
          <w:noProof/>
          <w:lang w:eastAsia="en-GB"/>
        </w:rPr>
        <w:t xml:space="preserve"> if it </w:t>
      </w:r>
      <w:r w:rsidR="00273C24">
        <w:rPr>
          <w:noProof/>
          <w:lang w:eastAsia="en-GB"/>
        </w:rPr>
        <w:t>is</w:t>
      </w:r>
      <w:r w:rsidR="00D30F17">
        <w:rPr>
          <w:noProof/>
          <w:lang w:eastAsia="en-GB"/>
        </w:rPr>
        <w:t xml:space="preserve"> between </w:t>
      </w:r>
      <w:r w:rsidR="00DA6FA9">
        <w:rPr>
          <w:rFonts w:hint="eastAsia"/>
          <w:noProof/>
          <w:lang w:eastAsia="zh-CN"/>
        </w:rPr>
        <w:t>31</w:t>
      </w:r>
      <w:r w:rsidR="00D30F17">
        <w:rPr>
          <w:noProof/>
          <w:lang w:eastAsia="en-GB"/>
        </w:rPr>
        <w:t xml:space="preserve"> and </w:t>
      </w:r>
      <w:r w:rsidR="00DA6FA9">
        <w:rPr>
          <w:rFonts w:hint="eastAsia"/>
          <w:noProof/>
          <w:lang w:eastAsia="zh-CN"/>
        </w:rPr>
        <w:t>70 inclusive</w:t>
      </w:r>
      <w:r w:rsidR="00D30F17">
        <w:rPr>
          <w:noProof/>
          <w:lang w:eastAsia="en-GB"/>
        </w:rPr>
        <w:t xml:space="preserve"> yo</w:t>
      </w:r>
      <w:r w:rsidR="00AA335D">
        <w:rPr>
          <w:noProof/>
          <w:lang w:eastAsia="en-GB"/>
        </w:rPr>
        <w:t>u would get between £11</w:t>
      </w:r>
      <w:r w:rsidR="00375E8F">
        <w:rPr>
          <w:noProof/>
          <w:lang w:eastAsia="en-GB"/>
        </w:rPr>
        <w:t xml:space="preserve"> </w:t>
      </w:r>
      <w:r w:rsidR="00AA335D">
        <w:rPr>
          <w:noProof/>
          <w:lang w:eastAsia="en-GB"/>
        </w:rPr>
        <w:t>and £15</w:t>
      </w:r>
      <w:r w:rsidR="002F4537">
        <w:rPr>
          <w:noProof/>
          <w:lang w:eastAsia="en-GB"/>
        </w:rPr>
        <w:t xml:space="preserve"> ‒</w:t>
      </w:r>
      <w:r w:rsidR="00AA335D">
        <w:rPr>
          <w:noProof/>
          <w:lang w:eastAsia="en-GB"/>
        </w:rPr>
        <w:t xml:space="preserve"> the precise a</w:t>
      </w:r>
      <w:r w:rsidR="002F4537">
        <w:rPr>
          <w:noProof/>
          <w:lang w:eastAsia="en-GB"/>
        </w:rPr>
        <w:t xml:space="preserve">mount depending upon the </w:t>
      </w:r>
      <w:r w:rsidR="00AA335D">
        <w:rPr>
          <w:noProof/>
          <w:lang w:eastAsia="en-GB"/>
        </w:rPr>
        <w:t>number</w:t>
      </w:r>
      <w:r w:rsidR="002F4537">
        <w:rPr>
          <w:noProof/>
          <w:lang w:eastAsia="en-GB"/>
        </w:rPr>
        <w:t xml:space="preserve"> on the disk drawn</w:t>
      </w:r>
      <w:r w:rsidR="00AA335D">
        <w:rPr>
          <w:noProof/>
          <w:lang w:eastAsia="en-GB"/>
        </w:rPr>
        <w:t>;</w:t>
      </w:r>
      <w:r w:rsidR="00D30F17">
        <w:rPr>
          <w:noProof/>
          <w:lang w:eastAsia="en-GB"/>
        </w:rPr>
        <w:t xml:space="preserve"> if it </w:t>
      </w:r>
      <w:r w:rsidR="00273C24">
        <w:rPr>
          <w:noProof/>
          <w:lang w:eastAsia="en-GB"/>
        </w:rPr>
        <w:t>is</w:t>
      </w:r>
      <w:r w:rsidR="00D30F17">
        <w:rPr>
          <w:noProof/>
          <w:lang w:eastAsia="en-GB"/>
        </w:rPr>
        <w:t xml:space="preserve"> between </w:t>
      </w:r>
      <w:r w:rsidR="00DA6FA9">
        <w:rPr>
          <w:rFonts w:hint="eastAsia"/>
          <w:noProof/>
          <w:lang w:eastAsia="zh-CN"/>
        </w:rPr>
        <w:t>71</w:t>
      </w:r>
      <w:r w:rsidR="00DA6FA9">
        <w:rPr>
          <w:noProof/>
          <w:lang w:eastAsia="en-GB"/>
        </w:rPr>
        <w:t xml:space="preserve"> and 1</w:t>
      </w:r>
      <w:r w:rsidR="00DA6FA9">
        <w:rPr>
          <w:rFonts w:hint="eastAsia"/>
          <w:noProof/>
          <w:lang w:eastAsia="zh-CN"/>
        </w:rPr>
        <w:t>0</w:t>
      </w:r>
      <w:r w:rsidR="00D30F17">
        <w:rPr>
          <w:noProof/>
          <w:lang w:eastAsia="en-GB"/>
        </w:rPr>
        <w:t>0</w:t>
      </w:r>
      <w:r w:rsidR="00DA6FA9">
        <w:rPr>
          <w:rFonts w:hint="eastAsia"/>
          <w:noProof/>
          <w:lang w:eastAsia="zh-CN"/>
        </w:rPr>
        <w:t xml:space="preserve"> inclusive</w:t>
      </w:r>
      <w:r w:rsidR="00375E8F">
        <w:rPr>
          <w:noProof/>
          <w:lang w:eastAsia="en-GB"/>
        </w:rPr>
        <w:t xml:space="preserve"> you would get £15</w:t>
      </w:r>
      <w:r w:rsidR="002F4537">
        <w:rPr>
          <w:noProof/>
          <w:lang w:eastAsia="en-GB"/>
        </w:rPr>
        <w:t>.</w:t>
      </w:r>
    </w:p>
    <w:p w:rsidR="00273C24" w:rsidRDefault="00273C24" w:rsidP="00BD50AC">
      <w:pPr>
        <w:jc w:val="both"/>
        <w:rPr>
          <w:noProof/>
          <w:lang w:eastAsia="zh-CN"/>
        </w:rPr>
      </w:pPr>
    </w:p>
    <w:p w:rsidR="00065550" w:rsidRDefault="002F4537" w:rsidP="00BD50AC">
      <w:pPr>
        <w:jc w:val="both"/>
        <w:rPr>
          <w:noProof/>
          <w:lang w:eastAsia="zh-CN"/>
        </w:rPr>
      </w:pPr>
      <w:r>
        <w:rPr>
          <w:noProof/>
          <w:lang w:eastAsia="zh-CN"/>
        </w:rPr>
        <w:t>Let us give</w:t>
      </w:r>
      <w:r w:rsidR="008059B3">
        <w:rPr>
          <w:noProof/>
          <w:lang w:eastAsia="zh-CN"/>
        </w:rPr>
        <w:t xml:space="preserve"> specific</w:t>
      </w:r>
      <w:r>
        <w:rPr>
          <w:noProof/>
          <w:lang w:eastAsia="zh-CN"/>
        </w:rPr>
        <w:t xml:space="preserve"> examples.</w:t>
      </w:r>
      <w:r w:rsidR="00D43334">
        <w:rPr>
          <w:rFonts w:hint="eastAsia"/>
          <w:noProof/>
          <w:lang w:eastAsia="zh-CN"/>
        </w:rPr>
        <w:t xml:space="preserve"> </w:t>
      </w:r>
      <w:r>
        <w:rPr>
          <w:noProof/>
          <w:lang w:eastAsia="zh-CN"/>
        </w:rPr>
        <w:t>I</w:t>
      </w:r>
      <w:r w:rsidR="00273C24">
        <w:rPr>
          <w:noProof/>
          <w:lang w:eastAsia="zh-CN"/>
        </w:rPr>
        <w:t xml:space="preserve">n the left-hand lottery, </w:t>
      </w:r>
      <w:r>
        <w:rPr>
          <w:noProof/>
          <w:lang w:eastAsia="zh-CN"/>
        </w:rPr>
        <w:t>suppose</w:t>
      </w:r>
      <w:r>
        <w:rPr>
          <w:rFonts w:hint="eastAsia"/>
          <w:noProof/>
          <w:lang w:eastAsia="zh-CN"/>
        </w:rPr>
        <w:t xml:space="preserve"> the </w:t>
      </w:r>
      <w:r>
        <w:rPr>
          <w:noProof/>
          <w:lang w:eastAsia="zh-CN"/>
        </w:rPr>
        <w:t>number on the disk that you draw</w:t>
      </w:r>
      <w:r w:rsidR="00273C24">
        <w:rPr>
          <w:rFonts w:hint="eastAsia"/>
          <w:noProof/>
          <w:lang w:eastAsia="zh-CN"/>
        </w:rPr>
        <w:t xml:space="preserve"> </w:t>
      </w:r>
      <w:r w:rsidR="008B419F">
        <w:rPr>
          <w:noProof/>
          <w:lang w:eastAsia="zh-CN"/>
        </w:rPr>
        <w:t>i</w:t>
      </w:r>
      <w:r w:rsidR="00375E8F">
        <w:rPr>
          <w:rFonts w:hint="eastAsia"/>
          <w:noProof/>
          <w:lang w:eastAsia="zh-CN"/>
        </w:rPr>
        <w:t>s 80, then you w</w:t>
      </w:r>
      <w:r w:rsidR="00375E8F">
        <w:rPr>
          <w:noProof/>
          <w:lang w:eastAsia="zh-CN"/>
        </w:rPr>
        <w:t>ould</w:t>
      </w:r>
      <w:r w:rsidR="00273C24">
        <w:rPr>
          <w:rFonts w:hint="eastAsia"/>
          <w:noProof/>
          <w:lang w:eastAsia="zh-CN"/>
        </w:rPr>
        <w:t xml:space="preserve"> </w:t>
      </w:r>
      <w:r>
        <w:rPr>
          <w:noProof/>
          <w:lang w:eastAsia="zh-CN"/>
        </w:rPr>
        <w:t>rec</w:t>
      </w:r>
      <w:r w:rsidR="00273C24">
        <w:rPr>
          <w:noProof/>
          <w:lang w:eastAsia="zh-CN"/>
        </w:rPr>
        <w:t>e</w:t>
      </w:r>
      <w:r>
        <w:rPr>
          <w:noProof/>
          <w:lang w:eastAsia="zh-CN"/>
        </w:rPr>
        <w:t>i</w:t>
      </w:r>
      <w:r w:rsidR="00273C24">
        <w:rPr>
          <w:noProof/>
          <w:lang w:eastAsia="zh-CN"/>
        </w:rPr>
        <w:t>ve</w:t>
      </w:r>
      <w:r w:rsidR="00273C24">
        <w:rPr>
          <w:rFonts w:hint="eastAsia"/>
          <w:noProof/>
          <w:lang w:eastAsia="zh-CN"/>
        </w:rPr>
        <w:t xml:space="preserve"> </w:t>
      </w:r>
      <w:r w:rsidR="00375E8F">
        <w:rPr>
          <w:noProof/>
          <w:lang w:eastAsia="zh-CN"/>
        </w:rPr>
        <w:t>£5</w:t>
      </w:r>
      <w:r>
        <w:rPr>
          <w:noProof/>
          <w:lang w:eastAsia="zh-CN"/>
        </w:rPr>
        <w:t>.</w:t>
      </w:r>
      <w:r w:rsidR="00273C24">
        <w:rPr>
          <w:noProof/>
          <w:lang w:eastAsia="zh-CN"/>
        </w:rPr>
        <w:t xml:space="preserve"> In the right-hand lottery, </w:t>
      </w:r>
      <w:r>
        <w:rPr>
          <w:noProof/>
          <w:lang w:eastAsia="zh-CN"/>
        </w:rPr>
        <w:t>suppose</w:t>
      </w:r>
      <w:r>
        <w:rPr>
          <w:rFonts w:hint="eastAsia"/>
          <w:noProof/>
          <w:lang w:eastAsia="zh-CN"/>
        </w:rPr>
        <w:t xml:space="preserve"> the </w:t>
      </w:r>
      <w:r>
        <w:rPr>
          <w:noProof/>
          <w:lang w:eastAsia="zh-CN"/>
        </w:rPr>
        <w:t>number on the disk that you draw</w:t>
      </w:r>
      <w:r>
        <w:rPr>
          <w:rFonts w:hint="eastAsia"/>
          <w:noProof/>
          <w:lang w:eastAsia="zh-CN"/>
        </w:rPr>
        <w:t xml:space="preserve"> </w:t>
      </w:r>
      <w:r w:rsidR="00375E8F">
        <w:rPr>
          <w:noProof/>
          <w:lang w:eastAsia="zh-CN"/>
        </w:rPr>
        <w:t>is 50, you would receive £13</w:t>
      </w:r>
      <w:r>
        <w:rPr>
          <w:noProof/>
          <w:lang w:eastAsia="zh-CN"/>
        </w:rPr>
        <w:t>.</w:t>
      </w:r>
    </w:p>
    <w:p w:rsidR="001441D6" w:rsidRDefault="001441D6" w:rsidP="00BD50AC">
      <w:pPr>
        <w:jc w:val="both"/>
        <w:rPr>
          <w:noProof/>
          <w:lang w:eastAsia="zh-CN"/>
        </w:rPr>
      </w:pPr>
    </w:p>
    <w:p w:rsidR="001441D6" w:rsidRDefault="001441D6" w:rsidP="001441D6">
      <w:pPr>
        <w:jc w:val="center"/>
        <w:rPr>
          <w:noProof/>
          <w:lang w:eastAsia="zh-CN"/>
        </w:rPr>
      </w:pPr>
      <w:r>
        <w:rPr>
          <w:noProof/>
          <w:lang w:eastAsia="en-GB"/>
        </w:rPr>
        <w:drawing>
          <wp:inline distT="0" distB="0" distL="0" distR="0">
            <wp:extent cx="1980000" cy="2340000"/>
            <wp:effectExtent l="0" t="0" r="1270" b="3175"/>
            <wp:docPr id="5" name="Picture 5" descr="\\userfs\wz590\w2k\Documents\PHD-2014\H-Z-D Mark 2 RA\important\new\Allo1 -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serfs\wz590\w2k\Documents\PHD-2014\H-Z-D Mark 2 RA\important\new\Allo1 - Lin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000" cy="2340000"/>
                    </a:xfrm>
                    <a:prstGeom prst="rect">
                      <a:avLst/>
                    </a:prstGeom>
                    <a:noFill/>
                    <a:ln>
                      <a:noFill/>
                    </a:ln>
                  </pic:spPr>
                </pic:pic>
              </a:graphicData>
            </a:graphic>
          </wp:inline>
        </w:drawing>
      </w:r>
      <w:r>
        <w:rPr>
          <w:rFonts w:hint="eastAsia"/>
          <w:noProof/>
          <w:lang w:eastAsia="zh-CN"/>
        </w:rPr>
        <w:t xml:space="preserve">                    </w:t>
      </w:r>
      <w:r>
        <w:rPr>
          <w:noProof/>
          <w:lang w:eastAsia="en-GB"/>
        </w:rPr>
        <w:drawing>
          <wp:inline distT="0" distB="0" distL="0" distR="0">
            <wp:extent cx="1980000" cy="2340000"/>
            <wp:effectExtent l="0" t="0" r="1270" b="3175"/>
            <wp:docPr id="6" name="Picture 6" descr="\\userfs\wz590\w2k\Documents\PHD-2014\H-Z-D Mark 2 RA\important\new\BDM1-Lin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userfs\wz590\w2k\Documents\PHD-2014\H-Z-D Mark 2 RA\important\new\BDM1-L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2340000"/>
                    </a:xfrm>
                    <a:prstGeom prst="rect">
                      <a:avLst/>
                    </a:prstGeom>
                    <a:noFill/>
                    <a:ln>
                      <a:noFill/>
                    </a:ln>
                  </pic:spPr>
                </pic:pic>
              </a:graphicData>
            </a:graphic>
          </wp:inline>
        </w:drawing>
      </w:r>
    </w:p>
    <w:p w:rsidR="00065550" w:rsidRPr="00BD50AC" w:rsidRDefault="00065550" w:rsidP="00065550">
      <w:pPr>
        <w:jc w:val="both"/>
        <w:rPr>
          <w:lang w:eastAsia="zh-CN"/>
        </w:rPr>
      </w:pPr>
      <w:r>
        <w:rPr>
          <w:noProof/>
          <w:lang w:eastAsia="zh-CN"/>
        </w:rPr>
        <w:t>We now describe the four parts of the experiment. Remember that you might not get them in the order presented here.</w:t>
      </w:r>
    </w:p>
    <w:p w:rsidR="005177BD" w:rsidRDefault="005177BD" w:rsidP="00877E57">
      <w:pPr>
        <w:jc w:val="both"/>
      </w:pPr>
    </w:p>
    <w:p w:rsidR="005177BD" w:rsidRDefault="005177BD" w:rsidP="00C96328">
      <w:pPr>
        <w:jc w:val="center"/>
      </w:pPr>
      <w:r>
        <w:rPr>
          <w:b/>
        </w:rPr>
        <w:t>Part 1</w:t>
      </w:r>
      <w:r w:rsidR="00C96328">
        <w:rPr>
          <w:b/>
        </w:rPr>
        <w:t>: Pairwise Choices</w:t>
      </w:r>
    </w:p>
    <w:p w:rsidR="005177BD" w:rsidRPr="005177BD" w:rsidRDefault="005177BD" w:rsidP="00877E57">
      <w:pPr>
        <w:jc w:val="both"/>
      </w:pPr>
      <w:r>
        <w:t xml:space="preserve">Here each problem is a simple </w:t>
      </w:r>
      <w:r>
        <w:rPr>
          <w:i/>
        </w:rPr>
        <w:t>pairwise choice</w:t>
      </w:r>
      <w:r w:rsidR="00065550">
        <w:t>, an example of which i</w:t>
      </w:r>
      <w:r w:rsidR="00C96328">
        <w:t>s pictured below. In each problem y</w:t>
      </w:r>
      <w:r>
        <w:t xml:space="preserve">ou have to decide which </w:t>
      </w:r>
      <w:r w:rsidR="00C96328">
        <w:t xml:space="preserve">of </w:t>
      </w:r>
      <w:r>
        <w:t xml:space="preserve">two lotteries you prefer. If this problem </w:t>
      </w:r>
      <w:r w:rsidR="00065550">
        <w:t>on this part is chosen for payment</w:t>
      </w:r>
      <w:r>
        <w:t xml:space="preserve"> at the end of the experiment, then the lottery that you chose will be</w:t>
      </w:r>
      <w:r w:rsidR="00C5604B">
        <w:t xml:space="preserve"> the one that is</w:t>
      </w:r>
      <w:r>
        <w:t xml:space="preserve"> played out.</w:t>
      </w:r>
    </w:p>
    <w:p w:rsidR="005177BD" w:rsidRDefault="005177BD" w:rsidP="00877E57">
      <w:pPr>
        <w:jc w:val="both"/>
      </w:pPr>
    </w:p>
    <w:p w:rsidR="005177BD" w:rsidRPr="001A53AD" w:rsidRDefault="00F77378" w:rsidP="001A53AD">
      <w:pPr>
        <w:jc w:val="both"/>
        <w:rPr>
          <w:lang w:eastAsia="zh-CN"/>
        </w:rPr>
      </w:pPr>
      <w:r>
        <w:t xml:space="preserve">In the example below, the left-hand lottery is certain, and the right-hand lottery is risky; in some problems both lotteries are risky; in some lotteries one of the amounts will be £0 and thus not appear in the figure.  In the figure we show the amounts of money you might win on the vertical axis and the disk number on the horizontal axis. The implications are written in words underneath the figure. So the left-hand lottery would lead to a payoff of £10 with certainty; the right-hand lottery would lead to a payoff of £15 with chance 0.4 or </w:t>
      </w:r>
      <w:r w:rsidR="00A677E2">
        <w:t xml:space="preserve">to </w:t>
      </w:r>
      <w:r>
        <w:t xml:space="preserve">a payoff of £0 with chance 0.6; you will be asked to click on the lottery that you would prefer to have played out. </w:t>
      </w:r>
    </w:p>
    <w:p w:rsidR="0049276E" w:rsidRDefault="0049276E" w:rsidP="005E64C6">
      <w:pPr>
        <w:rPr>
          <w:lang w:eastAsia="zh-CN"/>
        </w:rPr>
      </w:pPr>
    </w:p>
    <w:p w:rsidR="005E64C6" w:rsidRDefault="005E64C6" w:rsidP="001441D6">
      <w:pPr>
        <w:jc w:val="center"/>
        <w:rPr>
          <w:lang w:eastAsia="zh-CN"/>
        </w:rPr>
      </w:pPr>
      <w:r>
        <w:rPr>
          <w:noProof/>
          <w:lang w:eastAsia="en-GB"/>
        </w:rPr>
        <w:lastRenderedPageBreak/>
        <w:drawing>
          <wp:inline distT="0" distB="0" distL="0" distR="0" wp14:anchorId="0E965DD2" wp14:editId="6307CC99">
            <wp:extent cx="3240000" cy="2340000"/>
            <wp:effectExtent l="0" t="0" r="0" b="3175"/>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40000" cy="2340000"/>
                    </a:xfrm>
                    <a:prstGeom prst="rect">
                      <a:avLst/>
                    </a:prstGeom>
                  </pic:spPr>
                </pic:pic>
              </a:graphicData>
            </a:graphic>
          </wp:inline>
        </w:drawing>
      </w:r>
    </w:p>
    <w:p w:rsidR="001441D6" w:rsidRDefault="001441D6" w:rsidP="00C5604B">
      <w:pPr>
        <w:jc w:val="both"/>
        <w:rPr>
          <w:lang w:eastAsia="zh-CN"/>
        </w:rPr>
      </w:pPr>
    </w:p>
    <w:p w:rsidR="008B419F" w:rsidRDefault="00C96328" w:rsidP="00C5604B">
      <w:pPr>
        <w:jc w:val="both"/>
      </w:pPr>
      <w:r>
        <w:t>In this part you will be asked to express you</w:t>
      </w:r>
      <w:r w:rsidR="00065550">
        <w:t>r</w:t>
      </w:r>
      <w:r>
        <w:t xml:space="preserve"> preference</w:t>
      </w:r>
      <w:r w:rsidR="008B419F">
        <w:t xml:space="preserve"> over a total of 80</w:t>
      </w:r>
      <w:r>
        <w:t xml:space="preserve"> such problems.</w:t>
      </w:r>
      <w:r w:rsidR="00065550">
        <w:t xml:space="preserve"> </w:t>
      </w:r>
      <w:r w:rsidR="00375E8F">
        <w:t>In the</w:t>
      </w:r>
      <w:r w:rsidR="008B419F">
        <w:t xml:space="preserve"> upper-r</w:t>
      </w:r>
      <w:r w:rsidR="00065550">
        <w:t>ight corner of the screen</w:t>
      </w:r>
      <w:r w:rsidR="00375E8F">
        <w:t xml:space="preserve"> you will be told how many problems remain</w:t>
      </w:r>
      <w:r w:rsidR="00065550">
        <w:t xml:space="preserve">. In each problem, you cannot take a decision until at least </w:t>
      </w:r>
      <w:r w:rsidR="008B419F">
        <w:t>fi</w:t>
      </w:r>
      <w:r w:rsidR="00065550">
        <w:t>ve seconds have elapsed, but you can take as long as you like</w:t>
      </w:r>
      <w:r w:rsidR="008B419F">
        <w:t xml:space="preserve">. </w:t>
      </w:r>
    </w:p>
    <w:p w:rsidR="00277A8B" w:rsidRDefault="00277A8B" w:rsidP="00C5604B">
      <w:pPr>
        <w:jc w:val="both"/>
      </w:pPr>
    </w:p>
    <w:p w:rsidR="00277A8B" w:rsidRDefault="00277A8B" w:rsidP="00277A8B">
      <w:pPr>
        <w:jc w:val="center"/>
        <w:rPr>
          <w:b/>
        </w:rPr>
      </w:pPr>
      <w:r>
        <w:rPr>
          <w:b/>
        </w:rPr>
        <w:t>Part 2: Lists</w:t>
      </w:r>
    </w:p>
    <w:p w:rsidR="00011804" w:rsidRDefault="00277A8B" w:rsidP="00C5604B">
      <w:pPr>
        <w:jc w:val="both"/>
      </w:pPr>
      <w:r>
        <w:t>In some ways this part is similar</w:t>
      </w:r>
      <w:r w:rsidR="007C6F17">
        <w:t xml:space="preserve"> to Part 1</w:t>
      </w:r>
      <w:r w:rsidR="00011804">
        <w:t>,</w:t>
      </w:r>
      <w:r>
        <w:t xml:space="preserve"> though </w:t>
      </w:r>
      <w:r w:rsidR="00011804">
        <w:t xml:space="preserve">here </w:t>
      </w:r>
      <w:r>
        <w:t>the pairwise choices are structured. Each problem is in the form of a list. One such list is shown i</w:t>
      </w:r>
      <w:r w:rsidR="00010939">
        <w:t xml:space="preserve">n the figure </w:t>
      </w:r>
      <w:r w:rsidR="00375E8F">
        <w:t>below</w:t>
      </w:r>
      <w:r w:rsidR="00010939">
        <w:t>. In each list there is a set of pairwise choice problems, presented in exactly the same way as in Part 1. But, as you will</w:t>
      </w:r>
      <w:r w:rsidR="00375E8F">
        <w:t>,</w:t>
      </w:r>
      <w:r w:rsidR="00010939">
        <w:t xml:space="preserve"> see there is a pattern: one of the two lotteries in any pair is the same throughout the list – here the </w:t>
      </w:r>
      <w:r w:rsidR="00274162">
        <w:t>left</w:t>
      </w:r>
      <w:r w:rsidR="00375E8F">
        <w:t>-hand lottery</w:t>
      </w:r>
      <w:r w:rsidR="00011804">
        <w:t xml:space="preserve"> is always </w:t>
      </w:r>
      <w:r w:rsidR="00375E8F">
        <w:t>£15 with chance</w:t>
      </w:r>
      <w:r w:rsidR="00274162">
        <w:t xml:space="preserve"> 0.7</w:t>
      </w:r>
      <w:r w:rsidR="00375E8F">
        <w:t xml:space="preserve"> and £0 with chance 0.3</w:t>
      </w:r>
      <w:r w:rsidR="00010939">
        <w:t xml:space="preserve">. The other </w:t>
      </w:r>
      <w:r w:rsidR="00375E8F">
        <w:t xml:space="preserve">lottery </w:t>
      </w:r>
      <w:r w:rsidR="00010939">
        <w:t xml:space="preserve">is changing through the list </w:t>
      </w:r>
      <w:r w:rsidR="00375E8F">
        <w:t xml:space="preserve">‒ </w:t>
      </w:r>
      <w:r w:rsidR="00010939">
        <w:t>i</w:t>
      </w:r>
      <w:r w:rsidR="008059B3">
        <w:t>n the sense that the chance</w:t>
      </w:r>
      <w:r w:rsidR="00010939">
        <w:t xml:space="preserve"> of getting the higher amount of mone</w:t>
      </w:r>
      <w:r w:rsidR="00011804">
        <w:t>y is increasing</w:t>
      </w:r>
      <w:r w:rsidR="00375E8F">
        <w:t>,</w:t>
      </w:r>
      <w:r w:rsidR="00826CB7">
        <w:t xml:space="preserve"> or the amount of money is increasing</w:t>
      </w:r>
      <w:r w:rsidR="00011804">
        <w:t>.</w:t>
      </w:r>
    </w:p>
    <w:p w:rsidR="00010939" w:rsidRDefault="00010939" w:rsidP="002510B3">
      <w:pPr>
        <w:rPr>
          <w:lang w:eastAsia="zh-CN"/>
        </w:rPr>
      </w:pPr>
    </w:p>
    <w:p w:rsidR="005E64C6" w:rsidRDefault="005E64C6" w:rsidP="001441D6">
      <w:pPr>
        <w:jc w:val="center"/>
        <w:rPr>
          <w:lang w:eastAsia="zh-CN"/>
        </w:rPr>
      </w:pPr>
      <w:r>
        <w:rPr>
          <w:noProof/>
          <w:lang w:eastAsia="en-GB"/>
        </w:rPr>
        <w:drawing>
          <wp:inline distT="0" distB="0" distL="0" distR="0" wp14:anchorId="38EAE9BC" wp14:editId="060B271D">
            <wp:extent cx="5058000" cy="4093200"/>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058000" cy="4093200"/>
                    </a:xfrm>
                    <a:prstGeom prst="rect">
                      <a:avLst/>
                    </a:prstGeom>
                  </pic:spPr>
                </pic:pic>
              </a:graphicData>
            </a:graphic>
          </wp:inline>
        </w:drawing>
      </w:r>
    </w:p>
    <w:p w:rsidR="00815BC6" w:rsidRDefault="00815BC6" w:rsidP="00C5604B">
      <w:pPr>
        <w:jc w:val="both"/>
        <w:rPr>
          <w:lang w:eastAsia="zh-CN"/>
        </w:rPr>
      </w:pPr>
    </w:p>
    <w:p w:rsidR="00065550" w:rsidRDefault="00010939" w:rsidP="00C5604B">
      <w:pPr>
        <w:jc w:val="both"/>
      </w:pPr>
      <w:r>
        <w:t>In this particular list t</w:t>
      </w:r>
      <w:r w:rsidR="00826CB7">
        <w:t>he left-hand lottery is always the same</w:t>
      </w:r>
      <w:r w:rsidR="00375E8F">
        <w:t xml:space="preserve"> (£15 with chance 0.7 and £0 with chance 0.3)</w:t>
      </w:r>
      <w:r w:rsidR="00826CB7">
        <w:t>,</w:t>
      </w:r>
      <w:r w:rsidR="008D033B">
        <w:t xml:space="preserve"> while the </w:t>
      </w:r>
      <w:r w:rsidR="00826CB7">
        <w:t>right</w:t>
      </w:r>
      <w:r w:rsidR="008D033B">
        <w:t xml:space="preserve">-hand lottery </w:t>
      </w:r>
      <w:r w:rsidR="00826CB7">
        <w:t>is a certainty with the amount of money</w:t>
      </w:r>
      <w:r>
        <w:t xml:space="preserve"> going up from </w:t>
      </w:r>
      <w:r w:rsidR="00826CB7">
        <w:t>£1</w:t>
      </w:r>
      <w:r w:rsidR="0003435F">
        <w:t>.5</w:t>
      </w:r>
      <w:r w:rsidR="00375E8F">
        <w:t>0</w:t>
      </w:r>
      <w:r>
        <w:t xml:space="preserve"> to </w:t>
      </w:r>
      <w:r w:rsidR="00826CB7">
        <w:t>£</w:t>
      </w:r>
      <w:r>
        <w:t>1</w:t>
      </w:r>
      <w:r w:rsidR="00826CB7">
        <w:t>5</w:t>
      </w:r>
      <w:r>
        <w:t xml:space="preserve"> through the list.</w:t>
      </w:r>
      <w:r w:rsidR="004C1232">
        <w:t xml:space="preserve"> As in Part 1, in each pair you are asked to specify which lottery you prefer. You do this by clicking on the preferred lottery; you will see that when you do this, the other lottery becomes greyed-out. However</w:t>
      </w:r>
      <w:r w:rsidR="00375E8F">
        <w:t>,</w:t>
      </w:r>
      <w:r w:rsidR="004C1232">
        <w:t xml:space="preserve"> because one of the lotteries is getting better through the list, we impose some structure on your answers. If you say that you prefer the </w:t>
      </w:r>
      <w:r w:rsidR="00826CB7">
        <w:t>certain</w:t>
      </w:r>
      <w:r w:rsidR="008059B3">
        <w:t>ty</w:t>
      </w:r>
      <w:r w:rsidR="004C1232">
        <w:t xml:space="preserve"> at one point, we force you to say </w:t>
      </w:r>
      <w:r w:rsidR="008059B3">
        <w:t>that you also prefer the certainty</w:t>
      </w:r>
      <w:r w:rsidR="004C1232">
        <w:t xml:space="preserve"> further down the list. You will understand this as you click through the list. When, in each pair, one of the lotteries has been indicated as preferred by you (and the other in the pair greyed-out) the ‘Confirm’ button will become active, allowing you to record your preferences for that list and move onto to the next list. </w:t>
      </w:r>
    </w:p>
    <w:p w:rsidR="00065550" w:rsidRDefault="00065550" w:rsidP="00C5604B">
      <w:pPr>
        <w:jc w:val="both"/>
      </w:pPr>
    </w:p>
    <w:p w:rsidR="00375E8F" w:rsidRDefault="004C1232" w:rsidP="00375E8F">
      <w:pPr>
        <w:jc w:val="both"/>
      </w:pPr>
      <w:r>
        <w:t xml:space="preserve">There are a total of </w:t>
      </w:r>
      <w:r w:rsidR="00826CB7">
        <w:t>48</w:t>
      </w:r>
      <w:r>
        <w:t xml:space="preserve"> lists in this part of the experiment.</w:t>
      </w:r>
      <w:r w:rsidR="00065550">
        <w:t xml:space="preserve"> </w:t>
      </w:r>
      <w:r w:rsidR="00375E8F">
        <w:t xml:space="preserve">In the upper-right corner of the screen you will be told how many problems remain. In each problem, you cannot take a decision until at least five seconds have elapsed, but you can take as long as you like. </w:t>
      </w:r>
    </w:p>
    <w:p w:rsidR="00826CB7" w:rsidRDefault="00826CB7" w:rsidP="00C5604B">
      <w:pPr>
        <w:jc w:val="both"/>
      </w:pPr>
    </w:p>
    <w:p w:rsidR="004C1232" w:rsidRDefault="004C1232" w:rsidP="00C5604B">
      <w:pPr>
        <w:jc w:val="both"/>
      </w:pPr>
    </w:p>
    <w:p w:rsidR="004C1232" w:rsidRDefault="004C1232" w:rsidP="004C1232">
      <w:pPr>
        <w:jc w:val="center"/>
      </w:pPr>
      <w:r>
        <w:rPr>
          <w:b/>
        </w:rPr>
        <w:t>Part 3: Allocations</w:t>
      </w:r>
    </w:p>
    <w:p w:rsidR="004C1232" w:rsidRDefault="004C1232" w:rsidP="00C5604B">
      <w:pPr>
        <w:jc w:val="both"/>
        <w:rPr>
          <w:lang w:eastAsia="zh-CN"/>
        </w:rPr>
      </w:pPr>
      <w:r>
        <w:t xml:space="preserve">In each problem in this part, </w:t>
      </w:r>
      <w:r w:rsidR="00375E8F">
        <w:t xml:space="preserve">you will be given a quantity of </w:t>
      </w:r>
      <w:r w:rsidR="00375E8F">
        <w:rPr>
          <w:i/>
        </w:rPr>
        <w:t>tokens</w:t>
      </w:r>
      <w:r>
        <w:t xml:space="preserve"> to al</w:t>
      </w:r>
      <w:r w:rsidR="00CF1CDF">
        <w:t>locate between two risky colours</w:t>
      </w:r>
      <w:r>
        <w:t xml:space="preserve"> wit</w:t>
      </w:r>
      <w:r w:rsidR="00CF1CDF">
        <w:t>h stated chances</w:t>
      </w:r>
      <w:r w:rsidR="00AD005E">
        <w:t xml:space="preserve">. </w:t>
      </w:r>
      <w:r w:rsidR="00375E8F">
        <w:t xml:space="preserve">For each colour you will be told the </w:t>
      </w:r>
      <w:r w:rsidR="00375E8F">
        <w:rPr>
          <w:i/>
        </w:rPr>
        <w:t xml:space="preserve">exchange rate </w:t>
      </w:r>
      <w:r w:rsidR="00375E8F">
        <w:t>between tokens and money. An example of</w:t>
      </w:r>
      <w:r w:rsidR="00AD005E">
        <w:t xml:space="preserve"> such </w:t>
      </w:r>
      <w:r w:rsidR="00375E8F">
        <w:t xml:space="preserve">a </w:t>
      </w:r>
      <w:r w:rsidR="00AD005E">
        <w:t>problem is shown below.</w:t>
      </w:r>
    </w:p>
    <w:p w:rsidR="005E64C6" w:rsidRDefault="005E64C6" w:rsidP="007F0E8C">
      <w:pPr>
        <w:rPr>
          <w:lang w:eastAsia="zh-CN"/>
        </w:rPr>
      </w:pPr>
    </w:p>
    <w:p w:rsidR="005E64C6" w:rsidRDefault="007F0E8C" w:rsidP="00CC3D19">
      <w:pPr>
        <w:jc w:val="center"/>
        <w:rPr>
          <w:lang w:eastAsia="zh-CN"/>
        </w:rPr>
      </w:pPr>
      <w:r>
        <w:rPr>
          <w:noProof/>
          <w:lang w:eastAsia="en-GB"/>
        </w:rPr>
        <w:drawing>
          <wp:inline distT="0" distB="0" distL="0" distR="0" wp14:anchorId="397F5724" wp14:editId="27EE27C8">
            <wp:extent cx="3240000" cy="2340000"/>
            <wp:effectExtent l="0" t="0" r="0" b="317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40000" cy="2340000"/>
                    </a:xfrm>
                    <a:prstGeom prst="rect">
                      <a:avLst/>
                    </a:prstGeom>
                  </pic:spPr>
                </pic:pic>
              </a:graphicData>
            </a:graphic>
          </wp:inline>
        </w:drawing>
      </w:r>
    </w:p>
    <w:p w:rsidR="00815BC6" w:rsidRDefault="00815BC6" w:rsidP="00C5604B">
      <w:pPr>
        <w:jc w:val="both"/>
        <w:rPr>
          <w:lang w:eastAsia="zh-CN"/>
        </w:rPr>
      </w:pPr>
    </w:p>
    <w:p w:rsidR="00CF1CDF" w:rsidRDefault="00AD005E" w:rsidP="00C5604B">
      <w:pPr>
        <w:jc w:val="both"/>
      </w:pPr>
      <w:r>
        <w:t xml:space="preserve">Here there </w:t>
      </w:r>
      <w:r w:rsidR="0003435F">
        <w:t>are</w:t>
      </w:r>
      <w:r>
        <w:t xml:space="preserve"> </w:t>
      </w:r>
      <w:r w:rsidR="00BB1AD6">
        <w:t>100 tokens</w:t>
      </w:r>
      <w:r w:rsidR="00375E8F">
        <w:t xml:space="preserve"> to al</w:t>
      </w:r>
      <w:r w:rsidR="00CF1CDF">
        <w:t>locate; the chance</w:t>
      </w:r>
      <w:r>
        <w:t xml:space="preserve"> of red happening is 0.</w:t>
      </w:r>
      <w:r w:rsidR="00BB1AD6">
        <w:t>7 and that of yellow 0.3</w:t>
      </w:r>
      <w:r>
        <w:t xml:space="preserve">. You have to decide how to allocate the </w:t>
      </w:r>
      <w:r w:rsidR="00BB1AD6">
        <w:t>100 tokens</w:t>
      </w:r>
      <w:r>
        <w:t xml:space="preserve"> between red and yellow; shown is an </w:t>
      </w:r>
      <w:r w:rsidR="00BB1AD6">
        <w:t>example of</w:t>
      </w:r>
      <w:r>
        <w:t xml:space="preserve"> allocation but you may prefer a different one. </w:t>
      </w:r>
      <w:r w:rsidR="00353339">
        <w:t>Your chosen allocation</w:t>
      </w:r>
      <w:r w:rsidR="00CF1CDF">
        <w:t xml:space="preserve"> implies a lottery – as pictured above. </w:t>
      </w:r>
      <w:r>
        <w:t xml:space="preserve">If this problem were to be played out at the end of </w:t>
      </w:r>
      <w:r w:rsidR="00CF1CDF">
        <w:t>the experiment, this lottery would be played out</w:t>
      </w:r>
      <w:r>
        <w:t xml:space="preserve">. </w:t>
      </w:r>
    </w:p>
    <w:p w:rsidR="00CF1CDF" w:rsidRDefault="00CF1CDF" w:rsidP="00C5604B">
      <w:pPr>
        <w:jc w:val="both"/>
      </w:pPr>
    </w:p>
    <w:p w:rsidR="00BB1AD6" w:rsidRDefault="00AD005E" w:rsidP="00C5604B">
      <w:pPr>
        <w:jc w:val="both"/>
      </w:pPr>
      <w:r>
        <w:t>There will be a t</w:t>
      </w:r>
      <w:r w:rsidR="00BB1AD6">
        <w:t>otal of 81</w:t>
      </w:r>
      <w:r>
        <w:t xml:space="preserve"> problems in this part.</w:t>
      </w:r>
      <w:r w:rsidR="00CF1CDF">
        <w:t xml:space="preserve"> In the upper-right corner of the screen you will be told how many problems remain. In each problem, you cannot take a decision until at least five seconds have elapsed, but you can take as long as you like.</w:t>
      </w:r>
    </w:p>
    <w:p w:rsidR="00AD005E" w:rsidRDefault="00AD005E" w:rsidP="00C5604B">
      <w:pPr>
        <w:jc w:val="both"/>
      </w:pPr>
    </w:p>
    <w:p w:rsidR="00AD005E" w:rsidRDefault="00353339" w:rsidP="00AD005E">
      <w:pPr>
        <w:jc w:val="center"/>
        <w:rPr>
          <w:b/>
        </w:rPr>
      </w:pPr>
      <w:r>
        <w:rPr>
          <w:b/>
        </w:rPr>
        <w:t>Part 4: Lottery Choices</w:t>
      </w:r>
    </w:p>
    <w:p w:rsidR="00AD005E" w:rsidRDefault="00353339" w:rsidP="00C5604B">
      <w:pPr>
        <w:jc w:val="both"/>
      </w:pPr>
      <w:r>
        <w:t>In this part, in each problem you will be asked to choose a lottery. The choice set is the continuum between two ‘extreme’ lotteries illustrated in the figure below: the left-hand lottery</w:t>
      </w:r>
      <w:r w:rsidR="00F045F2">
        <w:rPr>
          <w:rFonts w:hint="eastAsia"/>
          <w:lang w:eastAsia="zh-CN"/>
        </w:rPr>
        <w:t xml:space="preserve"> </w:t>
      </w:r>
      <w:r w:rsidR="00F045F2">
        <w:t xml:space="preserve">can give any payment </w:t>
      </w:r>
      <w:r w:rsidR="00F045F2" w:rsidRPr="00353339">
        <w:rPr>
          <w:i/>
        </w:rPr>
        <w:t>between</w:t>
      </w:r>
      <w:r w:rsidR="00F045F2">
        <w:rPr>
          <w:i/>
        </w:rPr>
        <w:t xml:space="preserve"> </w:t>
      </w:r>
      <w:r w:rsidR="00F045F2">
        <w:t>£5 and £15</w:t>
      </w:r>
      <w:r>
        <w:t xml:space="preserve">, </w:t>
      </w:r>
      <w:r w:rsidR="00F045F2">
        <w:t>with all payments being equally likely</w:t>
      </w:r>
      <w:r>
        <w:t xml:space="preserve">; the right-hand lottery </w:t>
      </w:r>
      <w:r w:rsidR="00F045F2">
        <w:t>consists of a simple lottery with two possible outcomes</w:t>
      </w:r>
      <w:r w:rsidR="00520CB1">
        <w:t>,</w:t>
      </w:r>
      <w:r w:rsidR="00F045F2" w:rsidRPr="00F045F2">
        <w:t xml:space="preserve"> </w:t>
      </w:r>
      <w:r w:rsidR="00F045F2">
        <w:t>here £5 with chance</w:t>
      </w:r>
      <w:r w:rsidR="00483760">
        <w:rPr>
          <w:rFonts w:hint="eastAsia"/>
          <w:lang w:eastAsia="zh-CN"/>
        </w:rPr>
        <w:t xml:space="preserve"> 0.5</w:t>
      </w:r>
      <w:r w:rsidR="00F045F2">
        <w:t xml:space="preserve"> and £15 with chance</w:t>
      </w:r>
      <w:r w:rsidR="00483760">
        <w:rPr>
          <w:rFonts w:hint="eastAsia"/>
          <w:lang w:eastAsia="zh-CN"/>
        </w:rPr>
        <w:t xml:space="preserve"> 0.5</w:t>
      </w:r>
      <w:r>
        <w:t xml:space="preserve">. </w:t>
      </w:r>
      <w:r>
        <w:lastRenderedPageBreak/>
        <w:t xml:space="preserve">Your chosen lottery can be any mixture of these two ‘extreme’ lotteries. As you move the slider bar from the extreme left to the extreme right you will </w:t>
      </w:r>
      <w:r w:rsidR="0040133F">
        <w:t>see the mixture lottery</w:t>
      </w:r>
      <w:r w:rsidR="00520CB1">
        <w:t xml:space="preserve"> moves from one of the two extremes to the other. The implied</w:t>
      </w:r>
      <w:r w:rsidR="0040133F">
        <w:t xml:space="preserve"> payments </w:t>
      </w:r>
      <w:r w:rsidR="00520CB1">
        <w:t xml:space="preserve">are </w:t>
      </w:r>
      <w:r w:rsidR="0040133F">
        <w:t xml:space="preserve">between £5 and £15, with the chances indicated in the figure. </w:t>
      </w:r>
      <w:r w:rsidR="00CC3D19">
        <w:t>One such problem is shown below.</w:t>
      </w:r>
    </w:p>
    <w:p w:rsidR="00815BC6" w:rsidRDefault="00815BC6" w:rsidP="00C5604B">
      <w:pPr>
        <w:jc w:val="both"/>
        <w:rPr>
          <w:lang w:eastAsia="zh-CN"/>
        </w:rPr>
      </w:pPr>
    </w:p>
    <w:p w:rsidR="00AD005E" w:rsidRPr="00582E12" w:rsidRDefault="007B7020" w:rsidP="00582E12">
      <w:pPr>
        <w:jc w:val="both"/>
        <w:rPr>
          <w:lang w:eastAsia="zh-CN"/>
        </w:rPr>
      </w:pPr>
      <w:r>
        <w:t xml:space="preserve">In the example below, if you accept a </w:t>
      </w:r>
      <w:r w:rsidR="00A677E2">
        <w:t xml:space="preserve">mixture </w:t>
      </w:r>
      <w:r>
        <w:t>lottery like this, you would be paid £5 with chance of 0.3, £15 with chance of 0.3, and between £11 and £15</w:t>
      </w:r>
      <w:r w:rsidR="00A677E2">
        <w:t xml:space="preserve"> depending on the number on the disk that you randomly draw at</w:t>
      </w:r>
      <w:r>
        <w:t xml:space="preserve"> the end of the exper</w:t>
      </w:r>
      <w:r w:rsidR="00582E12">
        <w:t xml:space="preserve">iment. </w:t>
      </w:r>
    </w:p>
    <w:p w:rsidR="00C4023A" w:rsidRDefault="00C4023A" w:rsidP="00CC3D19">
      <w:pPr>
        <w:jc w:val="center"/>
        <w:rPr>
          <w:lang w:eastAsia="zh-CN"/>
        </w:rPr>
      </w:pPr>
      <w:r>
        <w:rPr>
          <w:noProof/>
          <w:lang w:eastAsia="en-GB"/>
        </w:rPr>
        <w:drawing>
          <wp:inline distT="0" distB="0" distL="0" distR="0" wp14:anchorId="2B4E0DB7" wp14:editId="4544E6DE">
            <wp:extent cx="1800000" cy="2160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00000" cy="2160000"/>
                    </a:xfrm>
                    <a:prstGeom prst="rect">
                      <a:avLst/>
                    </a:prstGeom>
                  </pic:spPr>
                </pic:pic>
              </a:graphicData>
            </a:graphic>
          </wp:inline>
        </w:drawing>
      </w:r>
      <w:r w:rsidR="00582E12">
        <w:rPr>
          <w:rFonts w:hint="eastAsia"/>
          <w:noProof/>
          <w:lang w:eastAsia="zh-CN"/>
        </w:rPr>
        <w:t xml:space="preserve">     </w:t>
      </w:r>
      <w:r w:rsidR="00582E12">
        <w:rPr>
          <w:noProof/>
          <w:lang w:eastAsia="en-GB"/>
        </w:rPr>
        <w:drawing>
          <wp:inline distT="0" distB="0" distL="0" distR="0" wp14:anchorId="226AC80A" wp14:editId="745A25DD">
            <wp:extent cx="1800000" cy="216000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00000" cy="2160000"/>
                    </a:xfrm>
                    <a:prstGeom prst="rect">
                      <a:avLst/>
                    </a:prstGeom>
                  </pic:spPr>
                </pic:pic>
              </a:graphicData>
            </a:graphic>
          </wp:inline>
        </w:drawing>
      </w:r>
      <w:r w:rsidR="00582E12">
        <w:rPr>
          <w:rFonts w:hint="eastAsia"/>
          <w:noProof/>
          <w:lang w:eastAsia="zh-CN"/>
        </w:rPr>
        <w:t xml:space="preserve">     </w:t>
      </w:r>
      <w:r w:rsidR="00582E12">
        <w:rPr>
          <w:noProof/>
          <w:lang w:eastAsia="en-GB"/>
        </w:rPr>
        <w:drawing>
          <wp:inline distT="0" distB="0" distL="0" distR="0" wp14:anchorId="12835586" wp14:editId="2B0A6B0E">
            <wp:extent cx="1800000" cy="216000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00000" cy="2160000"/>
                    </a:xfrm>
                    <a:prstGeom prst="rect">
                      <a:avLst/>
                    </a:prstGeom>
                  </pic:spPr>
                </pic:pic>
              </a:graphicData>
            </a:graphic>
          </wp:inline>
        </w:drawing>
      </w:r>
    </w:p>
    <w:p w:rsidR="00815BC6" w:rsidRDefault="00815BC6" w:rsidP="00CC3D19">
      <w:pPr>
        <w:jc w:val="both"/>
        <w:rPr>
          <w:lang w:eastAsia="zh-CN"/>
        </w:rPr>
      </w:pPr>
    </w:p>
    <w:p w:rsidR="00D43C42" w:rsidRDefault="00D43C42" w:rsidP="00CC3D19">
      <w:pPr>
        <w:jc w:val="both"/>
      </w:pPr>
    </w:p>
    <w:p w:rsidR="00D43C42" w:rsidRDefault="00CC3D19" w:rsidP="00D43C42">
      <w:pPr>
        <w:jc w:val="both"/>
      </w:pPr>
      <w:r>
        <w:t>There will be a total of 54 problems in this part.</w:t>
      </w:r>
      <w:r w:rsidR="00D43C42">
        <w:t xml:space="preserve"> In the upper-right corner of the screen you will be told how many problems remain. In each problem, you cannot take a decision until at least five seconds have elapsed, but you can take as long as you like.</w:t>
      </w:r>
    </w:p>
    <w:p w:rsidR="0029748E" w:rsidRDefault="0029748E" w:rsidP="00D43C42">
      <w:pPr>
        <w:jc w:val="both"/>
      </w:pPr>
    </w:p>
    <w:p w:rsidR="0029748E" w:rsidRDefault="0029748E" w:rsidP="0029748E">
      <w:pPr>
        <w:jc w:val="center"/>
        <w:rPr>
          <w:b/>
        </w:rPr>
      </w:pPr>
      <w:r>
        <w:rPr>
          <w:b/>
        </w:rPr>
        <w:t>The Payment Procedure</w:t>
      </w:r>
    </w:p>
    <w:p w:rsidR="0029748E" w:rsidRDefault="0029748E" w:rsidP="0029748E">
      <w:pPr>
        <w:jc w:val="both"/>
      </w:pPr>
      <w:r>
        <w:t>When you have completed the experiment, one of the experimenters will come to you. The experimenter will have a record of your decisions in each part of the experiment. You will then be asked to go into an adjoining room for payment. There will be another experimenter, who has on their computer all the decisions that you took.</w:t>
      </w:r>
      <w:r w:rsidR="00720A52">
        <w:t xml:space="preserve"> Then the following procedure will be followed.</w:t>
      </w:r>
    </w:p>
    <w:p w:rsidR="00720A52" w:rsidRDefault="00720A52" w:rsidP="0029748E">
      <w:pPr>
        <w:jc w:val="both"/>
      </w:pPr>
    </w:p>
    <w:p w:rsidR="00720A52" w:rsidRDefault="00720A52" w:rsidP="00720A52">
      <w:pPr>
        <w:pStyle w:val="ListParagraph"/>
        <w:numPr>
          <w:ilvl w:val="0"/>
          <w:numId w:val="1"/>
        </w:numPr>
        <w:jc w:val="both"/>
      </w:pPr>
      <w:r>
        <w:t xml:space="preserve">First you will draw </w:t>
      </w:r>
      <w:r w:rsidR="006C630A">
        <w:t xml:space="preserve">‒ </w:t>
      </w:r>
      <w:r>
        <w:t>without looking</w:t>
      </w:r>
      <w:r w:rsidR="006C630A">
        <w:t xml:space="preserve"> ‒</w:t>
      </w:r>
      <w:r>
        <w:t xml:space="preserve"> a disk out of a bag containing disks</w:t>
      </w:r>
      <w:r w:rsidR="006C630A">
        <w:t xml:space="preserve"> numbered</w:t>
      </w:r>
      <w:r>
        <w:t xml:space="preserve"> from 1 to 4. The number on the disk will determine on which part of the experiment your payment will be determined.</w:t>
      </w:r>
    </w:p>
    <w:p w:rsidR="000B2BD9" w:rsidRDefault="000B2BD9" w:rsidP="00720A52">
      <w:pPr>
        <w:pStyle w:val="ListParagraph"/>
        <w:numPr>
          <w:ilvl w:val="0"/>
          <w:numId w:val="1"/>
        </w:numPr>
        <w:jc w:val="both"/>
      </w:pPr>
      <w:r w:rsidRPr="006C630A">
        <w:rPr>
          <w:i/>
        </w:rPr>
        <w:t>If the number on the disk is 1</w:t>
      </w:r>
      <w:r w:rsidR="006C630A">
        <w:rPr>
          <w:i/>
        </w:rPr>
        <w:t xml:space="preserve">, </w:t>
      </w:r>
      <w:r w:rsidR="006C630A">
        <w:t xml:space="preserve">then one of your answers in part 1 will determine your payment. You will draw ‒ </w:t>
      </w:r>
      <w:r>
        <w:t>without looking</w:t>
      </w:r>
      <w:r w:rsidR="006C630A">
        <w:t xml:space="preserve"> ‒</w:t>
      </w:r>
      <w:r>
        <w:t xml:space="preserve"> a disk from a bag conta</w:t>
      </w:r>
      <w:r w:rsidR="006C630A">
        <w:t xml:space="preserve">ining </w:t>
      </w:r>
      <w:r>
        <w:t>disks</w:t>
      </w:r>
      <w:r w:rsidR="006C630A">
        <w:t xml:space="preserve"> numbered</w:t>
      </w:r>
      <w:r>
        <w:t xml:space="preserve"> from 1 to 80 (the number of problems in part 1). This will determine the problem to be played out. The experimenter will then retrieve from the computer your decision on that problem. This will be a lottery. This will then be played out as described above (with you drawing </w:t>
      </w:r>
      <w:r w:rsidR="006C630A">
        <w:t>‒ without looking ‒</w:t>
      </w:r>
      <w:r>
        <w:t xml:space="preserve"> a disk out of a bag containing numbered disks from 1 to 100).</w:t>
      </w:r>
    </w:p>
    <w:p w:rsidR="006C630A" w:rsidRPr="0029748E" w:rsidRDefault="006C630A" w:rsidP="006C630A">
      <w:pPr>
        <w:pStyle w:val="ListParagraph"/>
        <w:numPr>
          <w:ilvl w:val="0"/>
          <w:numId w:val="1"/>
        </w:numPr>
        <w:jc w:val="both"/>
      </w:pPr>
      <w:r>
        <w:rPr>
          <w:i/>
        </w:rPr>
        <w:t xml:space="preserve">If the number on the disk is 2, </w:t>
      </w:r>
      <w:r>
        <w:t xml:space="preserve">then one of your answers in part 2 will determine your payment. You will draw ‒ without looking ‒ a disk from a bag containing disks numbered from 1 to 48 (the number of problems in part 2). This will determine the problem to be played out. This will be a list. In each list there are 10 pairwise choices. You will then draw ‒ without looking ‒ a disk from a bag containing disks numbered from 1 to 10. This will determine a particular pairwise choice in that list. The experimenter will then retrieve from the computer your decision on that pairwise choice. This may be a certainty or a lottery. If it is a certainty, you will receive that amount of money. It is a lottery it will then be played out as described above (with you drawing ‒ </w:t>
      </w:r>
      <w:bookmarkStart w:id="0" w:name="_GoBack"/>
      <w:bookmarkEnd w:id="0"/>
      <w:r>
        <w:t>without looking ‒ a disk out of a bag containing numbered disks from 1 to 100).</w:t>
      </w:r>
    </w:p>
    <w:p w:rsidR="006C630A" w:rsidRDefault="006C630A" w:rsidP="006C630A">
      <w:pPr>
        <w:pStyle w:val="ListParagraph"/>
        <w:numPr>
          <w:ilvl w:val="0"/>
          <w:numId w:val="1"/>
        </w:numPr>
        <w:jc w:val="both"/>
      </w:pPr>
      <w:r>
        <w:rPr>
          <w:i/>
        </w:rPr>
        <w:lastRenderedPageBreak/>
        <w:t xml:space="preserve">If the number on the disk is 3, </w:t>
      </w:r>
      <w:r>
        <w:t>then one of your answers in part 3 will determine your payment. You will draw ‒ without looking ‒ a disk from a bag containing disks numbered from 1 to 81 (the number of problems in part 3). This will determine the problem to be played out. The experimenter will then retrieve from the computer your decision on that problem. This will be a lottery. This will then be played out as described above (with you drawing ‒ without looking ‒ a disk out of a bag containing numbered disks from 1 to 100).</w:t>
      </w:r>
    </w:p>
    <w:p w:rsidR="006C630A" w:rsidRDefault="006C630A" w:rsidP="006C630A">
      <w:pPr>
        <w:pStyle w:val="ListParagraph"/>
        <w:numPr>
          <w:ilvl w:val="0"/>
          <w:numId w:val="1"/>
        </w:numPr>
        <w:jc w:val="both"/>
      </w:pPr>
      <w:r>
        <w:rPr>
          <w:i/>
        </w:rPr>
        <w:t xml:space="preserve">If the number on the disk is 4, </w:t>
      </w:r>
      <w:r>
        <w:t>then one of your answers in part 4 will determine your payment. You will draw ‒ without looking ‒ a disk from a bag containing disks numbered from 1 to 54 (the number of problems in part 4). This will determine the problem to be played out. The experimenter will then retrieve from the computer your decision on that problem. This will be a lottery. This will then be played out as described above (with you drawing ‒ without looking ‒ a disk out of a bag containing numbered disks from 1 to 100).</w:t>
      </w:r>
    </w:p>
    <w:p w:rsidR="006C630A" w:rsidRDefault="006C630A" w:rsidP="006C630A">
      <w:pPr>
        <w:ind w:left="360"/>
        <w:jc w:val="both"/>
      </w:pPr>
    </w:p>
    <w:p w:rsidR="006C630A" w:rsidRDefault="006C630A" w:rsidP="006C630A">
      <w:pPr>
        <w:ind w:left="360"/>
        <w:jc w:val="both"/>
      </w:pPr>
      <w:r>
        <w:t xml:space="preserve">The show-up fee of £2.50 will be added to the payment as described above. You will be paid in cash, be asked to sign a receipt and then you are free to go. </w:t>
      </w:r>
    </w:p>
    <w:p w:rsidR="006C630A" w:rsidRDefault="006C630A" w:rsidP="006C630A">
      <w:pPr>
        <w:ind w:left="360"/>
        <w:jc w:val="both"/>
      </w:pPr>
    </w:p>
    <w:p w:rsidR="006C630A" w:rsidRDefault="006C630A" w:rsidP="006C630A">
      <w:pPr>
        <w:ind w:left="360"/>
        <w:jc w:val="both"/>
      </w:pPr>
      <w:r>
        <w:t>If you have any questions, please ask one of the experimenters.</w:t>
      </w:r>
    </w:p>
    <w:p w:rsidR="006C630A" w:rsidRDefault="006C630A" w:rsidP="006C630A">
      <w:pPr>
        <w:ind w:left="360"/>
        <w:jc w:val="both"/>
      </w:pPr>
    </w:p>
    <w:p w:rsidR="006C630A" w:rsidRDefault="006C630A" w:rsidP="006C630A">
      <w:pPr>
        <w:ind w:left="360"/>
        <w:jc w:val="both"/>
      </w:pPr>
      <w:r>
        <w:t>Thank you for your participation.</w:t>
      </w:r>
    </w:p>
    <w:p w:rsidR="006C630A" w:rsidRDefault="006C630A" w:rsidP="006C630A">
      <w:pPr>
        <w:ind w:left="360"/>
        <w:jc w:val="both"/>
      </w:pPr>
    </w:p>
    <w:p w:rsidR="006C630A" w:rsidRDefault="006C630A" w:rsidP="006C630A">
      <w:pPr>
        <w:ind w:left="360"/>
        <w:jc w:val="both"/>
      </w:pPr>
      <w:r>
        <w:t>Wenting Zhou</w:t>
      </w:r>
    </w:p>
    <w:p w:rsidR="006C630A" w:rsidRDefault="006C630A" w:rsidP="006C630A">
      <w:pPr>
        <w:ind w:left="360"/>
        <w:jc w:val="both"/>
      </w:pPr>
      <w:r>
        <w:t>John Hey</w:t>
      </w:r>
    </w:p>
    <w:p w:rsidR="006C630A" w:rsidRDefault="006C630A" w:rsidP="006C630A">
      <w:pPr>
        <w:ind w:left="360"/>
        <w:jc w:val="both"/>
      </w:pPr>
      <w:r>
        <w:t>Daniela Di Cagno</w:t>
      </w:r>
    </w:p>
    <w:p w:rsidR="006C630A" w:rsidRDefault="006C630A" w:rsidP="006C630A">
      <w:pPr>
        <w:ind w:left="360"/>
        <w:jc w:val="both"/>
      </w:pPr>
    </w:p>
    <w:p w:rsidR="006C630A" w:rsidRDefault="006C630A" w:rsidP="006C630A">
      <w:pPr>
        <w:ind w:left="360"/>
        <w:jc w:val="both"/>
      </w:pPr>
      <w:r>
        <w:t>October 2104</w:t>
      </w:r>
    </w:p>
    <w:p w:rsidR="006C630A" w:rsidRPr="0029748E" w:rsidRDefault="006C630A" w:rsidP="006C630A">
      <w:pPr>
        <w:ind w:left="360"/>
        <w:jc w:val="both"/>
      </w:pPr>
    </w:p>
    <w:p w:rsidR="00CC3D19" w:rsidRDefault="00CC3D19" w:rsidP="00CC3D19">
      <w:pPr>
        <w:jc w:val="both"/>
      </w:pPr>
    </w:p>
    <w:p w:rsidR="00CC3D19" w:rsidRPr="004C1232" w:rsidRDefault="00CC3D19" w:rsidP="00CC3D19">
      <w:pPr>
        <w:jc w:val="both"/>
      </w:pPr>
    </w:p>
    <w:sectPr w:rsidR="00CC3D19" w:rsidRPr="004C1232">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F4B" w:rsidRDefault="00873F4B" w:rsidP="00C4023A">
      <w:r>
        <w:separator/>
      </w:r>
    </w:p>
  </w:endnote>
  <w:endnote w:type="continuationSeparator" w:id="0">
    <w:p w:rsidR="00873F4B" w:rsidRDefault="00873F4B" w:rsidP="00C40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607071"/>
      <w:docPartObj>
        <w:docPartGallery w:val="Page Numbers (Bottom of Page)"/>
        <w:docPartUnique/>
      </w:docPartObj>
    </w:sdtPr>
    <w:sdtEndPr>
      <w:rPr>
        <w:noProof/>
      </w:rPr>
    </w:sdtEndPr>
    <w:sdtContent>
      <w:p w:rsidR="00C4023A" w:rsidRDefault="00C4023A">
        <w:pPr>
          <w:pStyle w:val="Footer"/>
          <w:jc w:val="right"/>
        </w:pPr>
        <w:r>
          <w:fldChar w:fldCharType="begin"/>
        </w:r>
        <w:r>
          <w:instrText xml:space="preserve"> PAGE   \* MERGEFORMAT </w:instrText>
        </w:r>
        <w:r>
          <w:fldChar w:fldCharType="separate"/>
        </w:r>
        <w:r w:rsidR="00A677E2">
          <w:rPr>
            <w:noProof/>
          </w:rPr>
          <w:t>5</w:t>
        </w:r>
        <w:r>
          <w:rPr>
            <w:noProof/>
          </w:rPr>
          <w:fldChar w:fldCharType="end"/>
        </w:r>
      </w:p>
    </w:sdtContent>
  </w:sdt>
  <w:p w:rsidR="00C4023A" w:rsidRDefault="00C40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F4B" w:rsidRDefault="00873F4B" w:rsidP="00C4023A">
      <w:r>
        <w:separator/>
      </w:r>
    </w:p>
  </w:footnote>
  <w:footnote w:type="continuationSeparator" w:id="0">
    <w:p w:rsidR="00873F4B" w:rsidRDefault="00873F4B" w:rsidP="00C40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96B"/>
    <w:multiLevelType w:val="hybridMultilevel"/>
    <w:tmpl w:val="F6BE9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F9"/>
    <w:rsid w:val="00010939"/>
    <w:rsid w:val="00011804"/>
    <w:rsid w:val="0003435F"/>
    <w:rsid w:val="00065550"/>
    <w:rsid w:val="000750FB"/>
    <w:rsid w:val="000A3AF9"/>
    <w:rsid w:val="000B2BD9"/>
    <w:rsid w:val="0011015C"/>
    <w:rsid w:val="0013181F"/>
    <w:rsid w:val="001441D6"/>
    <w:rsid w:val="001A53AD"/>
    <w:rsid w:val="001A7BA1"/>
    <w:rsid w:val="001D2A68"/>
    <w:rsid w:val="0021346E"/>
    <w:rsid w:val="002271D3"/>
    <w:rsid w:val="00246490"/>
    <w:rsid w:val="002510B3"/>
    <w:rsid w:val="00273C24"/>
    <w:rsid w:val="00274162"/>
    <w:rsid w:val="00277A8B"/>
    <w:rsid w:val="0029748E"/>
    <w:rsid w:val="002F4537"/>
    <w:rsid w:val="00321133"/>
    <w:rsid w:val="003474A7"/>
    <w:rsid w:val="00353339"/>
    <w:rsid w:val="00353962"/>
    <w:rsid w:val="00375E8F"/>
    <w:rsid w:val="003F305E"/>
    <w:rsid w:val="0040133F"/>
    <w:rsid w:val="0046492D"/>
    <w:rsid w:val="00483760"/>
    <w:rsid w:val="0049276E"/>
    <w:rsid w:val="004C1232"/>
    <w:rsid w:val="005177BD"/>
    <w:rsid w:val="00520CB1"/>
    <w:rsid w:val="00582E12"/>
    <w:rsid w:val="005E64C6"/>
    <w:rsid w:val="005F47A7"/>
    <w:rsid w:val="006C630A"/>
    <w:rsid w:val="00720A52"/>
    <w:rsid w:val="007A2801"/>
    <w:rsid w:val="007B7020"/>
    <w:rsid w:val="007C5842"/>
    <w:rsid w:val="007C6F17"/>
    <w:rsid w:val="007F0E8C"/>
    <w:rsid w:val="008059B3"/>
    <w:rsid w:val="008059CC"/>
    <w:rsid w:val="00815BC6"/>
    <w:rsid w:val="00826CB7"/>
    <w:rsid w:val="00855953"/>
    <w:rsid w:val="00873F4B"/>
    <w:rsid w:val="00877E57"/>
    <w:rsid w:val="008B419F"/>
    <w:rsid w:val="008D033B"/>
    <w:rsid w:val="008D0BEA"/>
    <w:rsid w:val="008E227C"/>
    <w:rsid w:val="00982CFD"/>
    <w:rsid w:val="009B7E72"/>
    <w:rsid w:val="00A039B9"/>
    <w:rsid w:val="00A17169"/>
    <w:rsid w:val="00A24C4A"/>
    <w:rsid w:val="00A677E2"/>
    <w:rsid w:val="00AA335D"/>
    <w:rsid w:val="00AD005E"/>
    <w:rsid w:val="00AD489A"/>
    <w:rsid w:val="00AE6097"/>
    <w:rsid w:val="00BA5719"/>
    <w:rsid w:val="00BB1AD6"/>
    <w:rsid w:val="00BD50AC"/>
    <w:rsid w:val="00C4023A"/>
    <w:rsid w:val="00C5604B"/>
    <w:rsid w:val="00C9176D"/>
    <w:rsid w:val="00C96328"/>
    <w:rsid w:val="00CA387A"/>
    <w:rsid w:val="00CC3D19"/>
    <w:rsid w:val="00CC4471"/>
    <w:rsid w:val="00CF1CDF"/>
    <w:rsid w:val="00D30F17"/>
    <w:rsid w:val="00D43334"/>
    <w:rsid w:val="00D43C42"/>
    <w:rsid w:val="00D7370A"/>
    <w:rsid w:val="00DA6FA9"/>
    <w:rsid w:val="00DB6D15"/>
    <w:rsid w:val="00E079DB"/>
    <w:rsid w:val="00E35A6E"/>
    <w:rsid w:val="00EF0F25"/>
    <w:rsid w:val="00F045F2"/>
    <w:rsid w:val="00F77378"/>
    <w:rsid w:val="00FE435D"/>
    <w:rsid w:val="00FF5C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AF9"/>
    <w:rPr>
      <w:rFonts w:ascii="Tahoma" w:hAnsi="Tahoma" w:cs="Tahoma"/>
      <w:sz w:val="16"/>
      <w:szCs w:val="16"/>
    </w:rPr>
  </w:style>
  <w:style w:type="character" w:customStyle="1" w:styleId="BalloonTextChar">
    <w:name w:val="Balloon Text Char"/>
    <w:basedOn w:val="DefaultParagraphFont"/>
    <w:link w:val="BalloonText"/>
    <w:uiPriority w:val="99"/>
    <w:semiHidden/>
    <w:rsid w:val="000A3AF9"/>
    <w:rPr>
      <w:rFonts w:ascii="Tahoma" w:hAnsi="Tahoma" w:cs="Tahoma"/>
      <w:sz w:val="16"/>
      <w:szCs w:val="16"/>
    </w:rPr>
  </w:style>
  <w:style w:type="paragraph" w:styleId="ListParagraph">
    <w:name w:val="List Paragraph"/>
    <w:basedOn w:val="Normal"/>
    <w:uiPriority w:val="34"/>
    <w:qFormat/>
    <w:rsid w:val="00720A52"/>
    <w:pPr>
      <w:ind w:left="720"/>
      <w:contextualSpacing/>
    </w:pPr>
  </w:style>
  <w:style w:type="paragraph" w:styleId="Header">
    <w:name w:val="header"/>
    <w:basedOn w:val="Normal"/>
    <w:link w:val="HeaderChar"/>
    <w:uiPriority w:val="99"/>
    <w:unhideWhenUsed/>
    <w:rsid w:val="00C4023A"/>
    <w:pPr>
      <w:tabs>
        <w:tab w:val="center" w:pos="4513"/>
        <w:tab w:val="right" w:pos="9026"/>
      </w:tabs>
    </w:pPr>
  </w:style>
  <w:style w:type="character" w:customStyle="1" w:styleId="HeaderChar">
    <w:name w:val="Header Char"/>
    <w:basedOn w:val="DefaultParagraphFont"/>
    <w:link w:val="Header"/>
    <w:uiPriority w:val="99"/>
    <w:rsid w:val="00C4023A"/>
  </w:style>
  <w:style w:type="paragraph" w:styleId="Footer">
    <w:name w:val="footer"/>
    <w:basedOn w:val="Normal"/>
    <w:link w:val="FooterChar"/>
    <w:uiPriority w:val="99"/>
    <w:unhideWhenUsed/>
    <w:rsid w:val="00C4023A"/>
    <w:pPr>
      <w:tabs>
        <w:tab w:val="center" w:pos="4513"/>
        <w:tab w:val="right" w:pos="9026"/>
      </w:tabs>
    </w:pPr>
  </w:style>
  <w:style w:type="character" w:customStyle="1" w:styleId="FooterChar">
    <w:name w:val="Footer Char"/>
    <w:basedOn w:val="DefaultParagraphFont"/>
    <w:link w:val="Footer"/>
    <w:uiPriority w:val="99"/>
    <w:rsid w:val="00C40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AF9"/>
    <w:rPr>
      <w:rFonts w:ascii="Tahoma" w:hAnsi="Tahoma" w:cs="Tahoma"/>
      <w:sz w:val="16"/>
      <w:szCs w:val="16"/>
    </w:rPr>
  </w:style>
  <w:style w:type="character" w:customStyle="1" w:styleId="BalloonTextChar">
    <w:name w:val="Balloon Text Char"/>
    <w:basedOn w:val="DefaultParagraphFont"/>
    <w:link w:val="BalloonText"/>
    <w:uiPriority w:val="99"/>
    <w:semiHidden/>
    <w:rsid w:val="000A3AF9"/>
    <w:rPr>
      <w:rFonts w:ascii="Tahoma" w:hAnsi="Tahoma" w:cs="Tahoma"/>
      <w:sz w:val="16"/>
      <w:szCs w:val="16"/>
    </w:rPr>
  </w:style>
  <w:style w:type="paragraph" w:styleId="ListParagraph">
    <w:name w:val="List Paragraph"/>
    <w:basedOn w:val="Normal"/>
    <w:uiPriority w:val="34"/>
    <w:qFormat/>
    <w:rsid w:val="00720A52"/>
    <w:pPr>
      <w:ind w:left="720"/>
      <w:contextualSpacing/>
    </w:pPr>
  </w:style>
  <w:style w:type="paragraph" w:styleId="Header">
    <w:name w:val="header"/>
    <w:basedOn w:val="Normal"/>
    <w:link w:val="HeaderChar"/>
    <w:uiPriority w:val="99"/>
    <w:unhideWhenUsed/>
    <w:rsid w:val="00C4023A"/>
    <w:pPr>
      <w:tabs>
        <w:tab w:val="center" w:pos="4513"/>
        <w:tab w:val="right" w:pos="9026"/>
      </w:tabs>
    </w:pPr>
  </w:style>
  <w:style w:type="character" w:customStyle="1" w:styleId="HeaderChar">
    <w:name w:val="Header Char"/>
    <w:basedOn w:val="DefaultParagraphFont"/>
    <w:link w:val="Header"/>
    <w:uiPriority w:val="99"/>
    <w:rsid w:val="00C4023A"/>
  </w:style>
  <w:style w:type="paragraph" w:styleId="Footer">
    <w:name w:val="footer"/>
    <w:basedOn w:val="Normal"/>
    <w:link w:val="FooterChar"/>
    <w:uiPriority w:val="99"/>
    <w:unhideWhenUsed/>
    <w:rsid w:val="00C4023A"/>
    <w:pPr>
      <w:tabs>
        <w:tab w:val="center" w:pos="4513"/>
        <w:tab w:val="right" w:pos="9026"/>
      </w:tabs>
    </w:pPr>
  </w:style>
  <w:style w:type="character" w:customStyle="1" w:styleId="FooterChar">
    <w:name w:val="Footer Char"/>
    <w:basedOn w:val="DefaultParagraphFont"/>
    <w:link w:val="Footer"/>
    <w:uiPriority w:val="99"/>
    <w:rsid w:val="00C4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7E5E7-C243-443A-9CF4-F0990C30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FDDABF3E.dotm</Template>
  <TotalTime>97</TotalTime>
  <Pages>6</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Hey</dc:creator>
  <cp:lastModifiedBy>John Hey</cp:lastModifiedBy>
  <cp:revision>16</cp:revision>
  <dcterms:created xsi:type="dcterms:W3CDTF">2014-10-23T09:07:00Z</dcterms:created>
  <dcterms:modified xsi:type="dcterms:W3CDTF">2014-10-28T15:51:00Z</dcterms:modified>
</cp:coreProperties>
</file>