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8" w:rsidRPr="00F1390D" w:rsidRDefault="00453B31">
      <w:pPr>
        <w:rPr>
          <w:b/>
          <w:sz w:val="28"/>
          <w:szCs w:val="28"/>
        </w:rPr>
      </w:pPr>
      <w:r w:rsidRPr="00F1390D">
        <w:rPr>
          <w:b/>
          <w:sz w:val="28"/>
          <w:szCs w:val="28"/>
        </w:rPr>
        <w:t xml:space="preserve">Appendix 2 </w:t>
      </w:r>
    </w:p>
    <w:p w:rsidR="00453B31" w:rsidRDefault="00453B31">
      <w:pPr>
        <w:rPr>
          <w:b/>
          <w:sz w:val="28"/>
          <w:szCs w:val="28"/>
        </w:rPr>
      </w:pPr>
      <w:r w:rsidRPr="00453B31">
        <w:rPr>
          <w:b/>
          <w:sz w:val="28"/>
          <w:szCs w:val="28"/>
        </w:rPr>
        <w:t>Preventive projects highlighted by VCSE sector survey respondents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B07984">
        <w:rPr>
          <w:b/>
          <w:sz w:val="24"/>
          <w:szCs w:val="24"/>
        </w:rPr>
        <w:t>Addressing inequalities</w:t>
      </w:r>
      <w:r w:rsidRPr="002915D8">
        <w:rPr>
          <w:sz w:val="24"/>
          <w:szCs w:val="24"/>
        </w:rPr>
        <w:t xml:space="preserve">: Black and Minority Ethnic (BME) communities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Advocacy:</w:t>
      </w:r>
      <w:r w:rsidRPr="002915D8">
        <w:rPr>
          <w:sz w:val="24"/>
          <w:szCs w:val="24"/>
        </w:rPr>
        <w:t xml:space="preserve"> BME communities; people with learning disabilities; migrants 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Asset-based approaches:</w:t>
      </w:r>
      <w:r w:rsidRPr="002915D8">
        <w:rPr>
          <w:sz w:val="24"/>
          <w:szCs w:val="24"/>
        </w:rPr>
        <w:t xml:space="preserve"> </w:t>
      </w:r>
      <w:r w:rsidR="00F1390D">
        <w:rPr>
          <w:sz w:val="24"/>
          <w:szCs w:val="24"/>
        </w:rPr>
        <w:t>m</w:t>
      </w:r>
      <w:r w:rsidRPr="002915D8">
        <w:rPr>
          <w:sz w:val="24"/>
          <w:szCs w:val="24"/>
        </w:rPr>
        <w:t xml:space="preserve">en’s health (with effects on children’s heath)  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Befriending and mentoring initiatives</w:t>
      </w:r>
      <w:r w:rsidRPr="002915D8">
        <w:rPr>
          <w:sz w:val="24"/>
          <w:szCs w:val="24"/>
        </w:rPr>
        <w:t>:</w:t>
      </w:r>
      <w:r w:rsidR="00F1390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915D8">
        <w:rPr>
          <w:sz w:val="24"/>
          <w:szCs w:val="24"/>
        </w:rPr>
        <w:t xml:space="preserve">eneral; older people; families with children under 5; vulnerable families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‘Coaching’</w:t>
      </w:r>
      <w:r>
        <w:rPr>
          <w:sz w:val="24"/>
          <w:szCs w:val="24"/>
        </w:rPr>
        <w:t>: h</w:t>
      </w:r>
      <w:r w:rsidRPr="002915D8">
        <w:rPr>
          <w:sz w:val="24"/>
          <w:szCs w:val="24"/>
        </w:rPr>
        <w:t xml:space="preserve">elping men with low self esteem/depression; people with multiple health related lifestyle issues through ‘Being Well’ coaches and an approach which puts clients in control of their action plans   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Community champions</w:t>
      </w:r>
      <w:r w:rsidRPr="002915D8">
        <w:rPr>
          <w:sz w:val="24"/>
          <w:szCs w:val="24"/>
        </w:rPr>
        <w:t xml:space="preserve"> </w:t>
      </w:r>
      <w:r w:rsidRPr="00F1390D">
        <w:rPr>
          <w:b/>
          <w:sz w:val="24"/>
          <w:szCs w:val="24"/>
        </w:rPr>
        <w:t>recruited from local communities</w:t>
      </w:r>
      <w:r w:rsidR="00F1390D">
        <w:rPr>
          <w:sz w:val="24"/>
          <w:szCs w:val="24"/>
        </w:rPr>
        <w:t>: f</w:t>
      </w:r>
      <w:r w:rsidRPr="002915D8">
        <w:rPr>
          <w:sz w:val="24"/>
          <w:szCs w:val="24"/>
        </w:rPr>
        <w:t xml:space="preserve">amilies in disadvantaged communities; working with sports clubs to support exercise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Complementary medicine</w:t>
      </w:r>
      <w:r w:rsidRPr="002915D8">
        <w:rPr>
          <w:sz w:val="24"/>
          <w:szCs w:val="24"/>
        </w:rPr>
        <w:t xml:space="preserve">: </w:t>
      </w:r>
      <w:r>
        <w:rPr>
          <w:sz w:val="24"/>
          <w:szCs w:val="24"/>
        </w:rPr>
        <w:t>f</w:t>
      </w:r>
      <w:r w:rsidRPr="002915D8">
        <w:rPr>
          <w:sz w:val="24"/>
          <w:szCs w:val="24"/>
        </w:rPr>
        <w:t>or people with cancer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Counselling services (sometimes including a wide range of therapies):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2915D8">
        <w:rPr>
          <w:sz w:val="24"/>
          <w:szCs w:val="24"/>
        </w:rPr>
        <w:t xml:space="preserve">omen; people with addictions; people with mental health problems; families where there is substance misuse; part of after-school activities; bereavement; victims of rape and sexual abuse (including through the criminal justice system); migrants; people with a cancer diagnosis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Discharge support</w:t>
      </w:r>
      <w:r w:rsidRPr="002915D8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2915D8">
        <w:rPr>
          <w:sz w:val="24"/>
          <w:szCs w:val="24"/>
        </w:rPr>
        <w:t xml:space="preserve">ddressing delayed discharge and providing post-discharge support; vulnerable people; homeless people and ‘frequent fliers’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Improving access</w:t>
      </w:r>
      <w:r>
        <w:rPr>
          <w:b/>
          <w:sz w:val="24"/>
          <w:szCs w:val="24"/>
        </w:rPr>
        <w:t>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915D8">
        <w:rPr>
          <w:sz w:val="24"/>
          <w:szCs w:val="24"/>
        </w:rPr>
        <w:t xml:space="preserve">rimary care; healthy eating advice; community transport to hospitals for people with mobility problems; improving uptake of cancer screening services through training local people from diverse backgrounds; helping homeless peoples access services  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Improving services and collecting views of services</w:t>
      </w:r>
      <w:r w:rsidRPr="002915D8">
        <w:rPr>
          <w:sz w:val="24"/>
          <w:szCs w:val="24"/>
        </w:rPr>
        <w:t xml:space="preserve">: Healthwatch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Information about services</w:t>
      </w:r>
      <w:r w:rsidRPr="002915D8">
        <w:rPr>
          <w:sz w:val="24"/>
          <w:szCs w:val="24"/>
        </w:rPr>
        <w:t xml:space="preserve">:Healthwatch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Facebook groups for providing information and advice: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915D8">
        <w:rPr>
          <w:sz w:val="24"/>
          <w:szCs w:val="24"/>
        </w:rPr>
        <w:t xml:space="preserve">iet; Vitamin D supplementation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2915D8">
        <w:rPr>
          <w:sz w:val="24"/>
          <w:szCs w:val="24"/>
        </w:rPr>
        <w:t>‘</w:t>
      </w:r>
      <w:r w:rsidRPr="009C187B">
        <w:rPr>
          <w:b/>
          <w:sz w:val="24"/>
          <w:szCs w:val="24"/>
        </w:rPr>
        <w:t>Green’ activities: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2915D8">
        <w:rPr>
          <w:sz w:val="24"/>
          <w:szCs w:val="24"/>
        </w:rPr>
        <w:t xml:space="preserve">ardening for homeless people with mental health problems; people with dementia; people with mental health problems; people with head and brain injuries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Integrated lifestyle support</w:t>
      </w:r>
      <w:r w:rsidR="00F1390D">
        <w:rPr>
          <w:b/>
          <w:sz w:val="24"/>
          <w:szCs w:val="24"/>
        </w:rPr>
        <w:t xml:space="preserve">: </w:t>
      </w:r>
      <w:r w:rsidR="00F1390D" w:rsidRPr="00F1390D">
        <w:rPr>
          <w:sz w:val="24"/>
          <w:szCs w:val="24"/>
        </w:rPr>
        <w:t>f</w:t>
      </w:r>
      <w:r w:rsidRPr="002915D8">
        <w:rPr>
          <w:sz w:val="24"/>
          <w:szCs w:val="24"/>
        </w:rPr>
        <w:t xml:space="preserve">or those with multiple lifestyle issues 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Outreach</w:t>
      </w:r>
      <w:r w:rsidRPr="002915D8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2915D8">
        <w:rPr>
          <w:sz w:val="24"/>
          <w:szCs w:val="24"/>
        </w:rPr>
        <w:t xml:space="preserve">lcohol misuse; socially excluded women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Play schemes</w:t>
      </w:r>
      <w:r>
        <w:rPr>
          <w:sz w:val="24"/>
          <w:szCs w:val="24"/>
        </w:rPr>
        <w:t>:</w:t>
      </w:r>
      <w:r w:rsidRPr="002915D8">
        <w:rPr>
          <w:sz w:val="24"/>
          <w:szCs w:val="24"/>
        </w:rPr>
        <w:t xml:space="preserve"> 5-14 year olds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2915D8">
        <w:rPr>
          <w:sz w:val="24"/>
          <w:szCs w:val="24"/>
        </w:rPr>
        <w:t xml:space="preserve"> </w:t>
      </w:r>
      <w:r w:rsidRPr="009C187B">
        <w:rPr>
          <w:b/>
          <w:sz w:val="24"/>
          <w:szCs w:val="24"/>
        </w:rPr>
        <w:t>Peer support</w:t>
      </w:r>
      <w:r w:rsidRPr="002915D8">
        <w:rPr>
          <w:sz w:val="24"/>
          <w:szCs w:val="24"/>
        </w:rPr>
        <w:t xml:space="preserve">: </w:t>
      </w:r>
      <w:r>
        <w:rPr>
          <w:sz w:val="24"/>
          <w:szCs w:val="24"/>
        </w:rPr>
        <w:t>f</w:t>
      </w:r>
      <w:r w:rsidRPr="002915D8">
        <w:rPr>
          <w:sz w:val="24"/>
          <w:szCs w:val="24"/>
        </w:rPr>
        <w:t>amilies w</w:t>
      </w:r>
      <w:r w:rsidR="00F1390D">
        <w:rPr>
          <w:sz w:val="24"/>
          <w:szCs w:val="24"/>
        </w:rPr>
        <w:t>h</w:t>
      </w:r>
      <w:r w:rsidRPr="002915D8">
        <w:rPr>
          <w:sz w:val="24"/>
          <w:szCs w:val="24"/>
        </w:rPr>
        <w:t>ere there is substance misuse; homeless people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2915D8">
        <w:rPr>
          <w:sz w:val="24"/>
          <w:szCs w:val="24"/>
        </w:rPr>
        <w:t xml:space="preserve"> </w:t>
      </w:r>
      <w:r w:rsidRPr="009C187B">
        <w:rPr>
          <w:b/>
          <w:sz w:val="24"/>
          <w:szCs w:val="24"/>
        </w:rPr>
        <w:t>Self help groups</w:t>
      </w:r>
      <w:r>
        <w:rPr>
          <w:sz w:val="24"/>
          <w:szCs w:val="24"/>
        </w:rPr>
        <w:t>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915D8">
        <w:rPr>
          <w:sz w:val="24"/>
          <w:szCs w:val="24"/>
        </w:rPr>
        <w:t>ental health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Social prescribing</w:t>
      </w:r>
      <w:r w:rsidRPr="002915D8">
        <w:rPr>
          <w:sz w:val="24"/>
          <w:szCs w:val="24"/>
        </w:rPr>
        <w:t xml:space="preserve">: from a pooled CCG and LA budget </w:t>
      </w:r>
    </w:p>
    <w:p w:rsidR="00F1390D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Specialised support</w:t>
      </w:r>
      <w:r w:rsidRPr="002915D8">
        <w:rPr>
          <w:sz w:val="24"/>
          <w:szCs w:val="24"/>
        </w:rPr>
        <w:t xml:space="preserve">: families supporting people with advanced dementia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F1390D">
        <w:rPr>
          <w:b/>
          <w:sz w:val="24"/>
          <w:szCs w:val="24"/>
        </w:rPr>
        <w:t>Support and advice services:</w:t>
      </w:r>
      <w:r w:rsidRPr="002915D8">
        <w:rPr>
          <w:sz w:val="24"/>
          <w:szCs w:val="24"/>
        </w:rPr>
        <w:t xml:space="preserve"> for victims of domestic violence; migrants; survivors of FGM; to prevent hospital admission; people with cancer and their families; people with lung conditions and other long</w:t>
      </w:r>
      <w:r>
        <w:rPr>
          <w:sz w:val="24"/>
          <w:szCs w:val="24"/>
        </w:rPr>
        <w:t>-</w:t>
      </w:r>
      <w:r w:rsidRPr="002915D8">
        <w:rPr>
          <w:sz w:val="24"/>
          <w:szCs w:val="24"/>
        </w:rPr>
        <w:t xml:space="preserve">term conditions; socially excluded people; crisis financial support 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Supporting personal budgets</w:t>
      </w:r>
      <w:r>
        <w:rPr>
          <w:sz w:val="24"/>
          <w:szCs w:val="24"/>
        </w:rPr>
        <w:t>:</w:t>
      </w:r>
      <w:r w:rsidRPr="002915D8">
        <w:rPr>
          <w:sz w:val="24"/>
          <w:szCs w:val="24"/>
        </w:rPr>
        <w:t xml:space="preserve"> identifying implications for commissioning   </w:t>
      </w:r>
    </w:p>
    <w:p w:rsidR="009C187B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Weight management services: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2915D8">
        <w:rPr>
          <w:sz w:val="24"/>
          <w:szCs w:val="24"/>
        </w:rPr>
        <w:t xml:space="preserve">omen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Work and vocational opportunities</w:t>
      </w:r>
      <w:r>
        <w:rPr>
          <w:b/>
          <w:sz w:val="24"/>
          <w:szCs w:val="24"/>
        </w:rPr>
        <w:t xml:space="preserve">: </w:t>
      </w:r>
      <w:r w:rsidRPr="009C187B">
        <w:rPr>
          <w:sz w:val="24"/>
          <w:szCs w:val="24"/>
        </w:rPr>
        <w:t>di</w:t>
      </w:r>
      <w:r w:rsidRPr="002915D8">
        <w:rPr>
          <w:sz w:val="24"/>
          <w:szCs w:val="24"/>
        </w:rPr>
        <w:t>sadvantaged people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Volunteer support:</w:t>
      </w:r>
      <w:r w:rsidRPr="002915D8">
        <w:rPr>
          <w:sz w:val="24"/>
          <w:szCs w:val="24"/>
        </w:rPr>
        <w:t xml:space="preserve"> families and children; vulnerable or isolated older people; exercise for men over 50; uptake of screening services; mental health </w:t>
      </w:r>
    </w:p>
    <w:p w:rsidR="009C187B" w:rsidRPr="002915D8" w:rsidRDefault="009C187B" w:rsidP="009C187B">
      <w:pPr>
        <w:spacing w:after="0" w:line="240" w:lineRule="auto"/>
        <w:rPr>
          <w:sz w:val="24"/>
          <w:szCs w:val="24"/>
        </w:rPr>
      </w:pPr>
      <w:r w:rsidRPr="009C187B">
        <w:rPr>
          <w:b/>
          <w:sz w:val="24"/>
          <w:szCs w:val="24"/>
        </w:rPr>
        <w:t>Yoga/meditation:</w:t>
      </w:r>
      <w:r w:rsidRPr="002915D8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2915D8">
        <w:rPr>
          <w:sz w:val="24"/>
          <w:szCs w:val="24"/>
        </w:rPr>
        <w:t xml:space="preserve">or recovery from addiction and developing friendship networks  </w:t>
      </w:r>
    </w:p>
    <w:p w:rsidR="009C187B" w:rsidRPr="00F1390D" w:rsidRDefault="00F1390D" w:rsidP="00F139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F1390D">
        <w:rPr>
          <w:sz w:val="24"/>
          <w:szCs w:val="24"/>
        </w:rPr>
        <w:t xml:space="preserve">ource: </w:t>
      </w:r>
      <w:r w:rsidRPr="00F1390D">
        <w:rPr>
          <w:i/>
          <w:sz w:val="24"/>
          <w:szCs w:val="24"/>
        </w:rPr>
        <w:t xml:space="preserve">Results from two national surveys: Local Healthwatch and VCSE members of Health and Wellbeing Boards; Voluntary, Community and Social Enterprise Organisations involved in health promotion and prevention </w:t>
      </w:r>
      <w:r>
        <w:rPr>
          <w:i/>
          <w:sz w:val="24"/>
          <w:szCs w:val="24"/>
        </w:rPr>
        <w:t>.</w:t>
      </w:r>
      <w:r w:rsidRPr="00F1390D">
        <w:rPr>
          <w:sz w:val="24"/>
          <w:szCs w:val="24"/>
        </w:rPr>
        <w:t xml:space="preserve">Research Report 3, </w:t>
      </w:r>
      <w:r>
        <w:rPr>
          <w:sz w:val="24"/>
          <w:szCs w:val="24"/>
        </w:rPr>
        <w:t xml:space="preserve">April, </w:t>
      </w:r>
      <w:r w:rsidRPr="00F1390D">
        <w:rPr>
          <w:sz w:val="24"/>
          <w:szCs w:val="24"/>
        </w:rPr>
        <w:t>2016.</w:t>
      </w:r>
    </w:p>
    <w:p w:rsidR="009C187B" w:rsidRPr="00453B31" w:rsidRDefault="009C187B">
      <w:pPr>
        <w:rPr>
          <w:b/>
          <w:sz w:val="28"/>
          <w:szCs w:val="28"/>
        </w:rPr>
      </w:pPr>
    </w:p>
    <w:sectPr w:rsidR="009C187B" w:rsidRPr="00453B31" w:rsidSect="00F0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453B31"/>
    <w:rsid w:val="00453B31"/>
    <w:rsid w:val="00651FA5"/>
    <w:rsid w:val="007C350C"/>
    <w:rsid w:val="008E7D96"/>
    <w:rsid w:val="009C187B"/>
    <w:rsid w:val="00A97966"/>
    <w:rsid w:val="00B43918"/>
    <w:rsid w:val="00F03508"/>
    <w:rsid w:val="00F1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Marks</dc:creator>
  <cp:lastModifiedBy>Linda Marks</cp:lastModifiedBy>
  <cp:revision>2</cp:revision>
  <dcterms:created xsi:type="dcterms:W3CDTF">2016-09-29T12:44:00Z</dcterms:created>
  <dcterms:modified xsi:type="dcterms:W3CDTF">2016-09-29T12:44:00Z</dcterms:modified>
</cp:coreProperties>
</file>