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BC" w:rsidRDefault="006466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E</w:t>
      </w:r>
      <w:r w:rsidR="000322E2">
        <w:rPr>
          <w:rFonts w:ascii="Times New Roman" w:hAnsi="Times New Roman" w:cs="Times New Roman"/>
          <w:b/>
          <w:sz w:val="24"/>
          <w:szCs w:val="24"/>
        </w:rPr>
        <w:t>ffects of Malnutri</w:t>
      </w:r>
      <w:bookmarkStart w:id="0" w:name="_GoBack"/>
      <w:bookmarkEnd w:id="0"/>
      <w:r w:rsidR="000322E2">
        <w:rPr>
          <w:rFonts w:ascii="Times New Roman" w:hAnsi="Times New Roman" w:cs="Times New Roman"/>
          <w:b/>
          <w:sz w:val="24"/>
          <w:szCs w:val="24"/>
        </w:rPr>
        <w:t>tion and Post Traumatic Stress Disorder</w:t>
      </w:r>
      <w:r>
        <w:rPr>
          <w:rFonts w:ascii="Times New Roman" w:hAnsi="Times New Roman" w:cs="Times New Roman"/>
          <w:b/>
          <w:sz w:val="24"/>
          <w:szCs w:val="24"/>
        </w:rPr>
        <w:t xml:space="preserve"> on the Learning Capacity of C</w:t>
      </w:r>
      <w:r w:rsidR="000322E2">
        <w:rPr>
          <w:rFonts w:ascii="Times New Roman" w:hAnsi="Times New Roman" w:cs="Times New Roman"/>
          <w:b/>
          <w:sz w:val="24"/>
          <w:szCs w:val="24"/>
        </w:rPr>
        <w:t>hildren</w:t>
      </w:r>
    </w:p>
    <w:p w:rsidR="000322E2" w:rsidRPr="00C1191C" w:rsidRDefault="00C1191C">
      <w:pPr>
        <w:rPr>
          <w:rFonts w:ascii="Times New Roman" w:hAnsi="Times New Roman" w:cs="Times New Roman"/>
          <w:b/>
          <w:sz w:val="24"/>
          <w:szCs w:val="24"/>
          <w:vertAlign w:val="superscript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Elise de Neubourg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fr-FR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and Chris</w:t>
      </w:r>
      <w:r w:rsidR="000322E2" w:rsidRPr="000322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Neubourg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fr-FR"/>
        </w:rPr>
        <w:t>2</w:t>
      </w:r>
    </w:p>
    <w:p w:rsidR="000322E2" w:rsidRDefault="000322E2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Abstract</w:t>
      </w:r>
    </w:p>
    <w:p w:rsidR="000322E2" w:rsidRDefault="000322E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22E2">
        <w:rPr>
          <w:rFonts w:ascii="Times New Roman" w:hAnsi="Times New Roman" w:cs="Times New Roman"/>
          <w:b/>
          <w:sz w:val="24"/>
          <w:szCs w:val="24"/>
          <w:lang w:val="en-US"/>
        </w:rPr>
        <w:t>Paper pro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posed for the ISCI conference 2010 (York)</w:t>
      </w:r>
    </w:p>
    <w:p w:rsidR="000322E2" w:rsidRDefault="000322E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Malnutrition is accepted to have a negative impact on the school performance of children and adolescents.</w:t>
      </w:r>
      <w:r w:rsidR="00C1191C">
        <w:rPr>
          <w:rFonts w:ascii="Times New Roman" w:hAnsi="Times New Roman" w:cs="Times New Roman"/>
          <w:sz w:val="24"/>
          <w:szCs w:val="24"/>
          <w:lang w:val="en-US"/>
        </w:rPr>
        <w:t xml:space="preserve"> Malnutrition has a negative impact on cognitive development and a potentially lasting effect on (some) cognitive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191C">
        <w:rPr>
          <w:rFonts w:ascii="Times New Roman" w:hAnsi="Times New Roman" w:cs="Times New Roman"/>
          <w:sz w:val="24"/>
          <w:szCs w:val="24"/>
          <w:lang w:val="en-US"/>
        </w:rPr>
        <w:t xml:space="preserve">functions. While recent findings seem to suggest that under certain conditions some of the cognitive impairments can be reinstalled, this paper focuses on the short term </w:t>
      </w:r>
      <w:r w:rsidR="00A84BE6">
        <w:rPr>
          <w:rFonts w:ascii="Times New Roman" w:hAnsi="Times New Roman" w:cs="Times New Roman"/>
          <w:sz w:val="24"/>
          <w:szCs w:val="24"/>
          <w:lang w:val="en-US"/>
        </w:rPr>
        <w:t>working</w:t>
      </w:r>
      <w:r w:rsidR="00C1191C">
        <w:rPr>
          <w:rFonts w:ascii="Times New Roman" w:hAnsi="Times New Roman" w:cs="Times New Roman"/>
          <w:sz w:val="24"/>
          <w:szCs w:val="24"/>
          <w:lang w:val="en-US"/>
        </w:rPr>
        <w:t xml:space="preserve"> memory effects of malnutrition. This is im</w:t>
      </w:r>
      <w:r w:rsidR="00A84BE6">
        <w:rPr>
          <w:rFonts w:ascii="Times New Roman" w:hAnsi="Times New Roman" w:cs="Times New Roman"/>
          <w:sz w:val="24"/>
          <w:szCs w:val="24"/>
          <w:lang w:val="en-US"/>
        </w:rPr>
        <w:t>portant since defective working</w:t>
      </w:r>
      <w:r w:rsidR="00C1191C">
        <w:rPr>
          <w:rFonts w:ascii="Times New Roman" w:hAnsi="Times New Roman" w:cs="Times New Roman"/>
          <w:sz w:val="24"/>
          <w:szCs w:val="24"/>
          <w:lang w:val="en-US"/>
        </w:rPr>
        <w:t xml:space="preserve"> memory capacities among young children limit their</w:t>
      </w:r>
      <w:r w:rsidR="00A84BE6">
        <w:rPr>
          <w:rFonts w:ascii="Times New Roman" w:hAnsi="Times New Roman" w:cs="Times New Roman"/>
          <w:sz w:val="24"/>
          <w:szCs w:val="24"/>
          <w:lang w:val="en-US"/>
        </w:rPr>
        <w:t xml:space="preserve"> learning capacity and thus the </w:t>
      </w:r>
      <w:r w:rsidR="00C1191C">
        <w:rPr>
          <w:rFonts w:ascii="Times New Roman" w:hAnsi="Times New Roman" w:cs="Times New Roman"/>
          <w:sz w:val="24"/>
          <w:szCs w:val="24"/>
          <w:lang w:val="en-US"/>
        </w:rPr>
        <w:t xml:space="preserve">success of </w:t>
      </w:r>
      <w:r w:rsidR="00A84BE6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C1191C">
        <w:rPr>
          <w:rFonts w:ascii="Times New Roman" w:hAnsi="Times New Roman" w:cs="Times New Roman"/>
          <w:sz w:val="24"/>
          <w:szCs w:val="24"/>
          <w:lang w:val="en-US"/>
        </w:rPr>
        <w:t>investments in human capital. This may jeopardize their ability to obtain socially and economically adequate schooling levels</w:t>
      </w:r>
      <w:r w:rsidR="00A84BE6">
        <w:rPr>
          <w:rFonts w:ascii="Times New Roman" w:hAnsi="Times New Roman" w:cs="Times New Roman"/>
          <w:sz w:val="24"/>
          <w:szCs w:val="24"/>
          <w:lang w:val="en-US"/>
        </w:rPr>
        <w:t xml:space="preserve"> potentially depressing their earning possibilities at adulthood</w:t>
      </w:r>
      <w:r w:rsidR="00C1191C">
        <w:rPr>
          <w:rFonts w:ascii="Times New Roman" w:hAnsi="Times New Roman" w:cs="Times New Roman"/>
          <w:sz w:val="24"/>
          <w:szCs w:val="24"/>
          <w:lang w:val="en-US"/>
        </w:rPr>
        <w:t xml:space="preserve">. The study is based on an empirical study among </w:t>
      </w:r>
      <w:r w:rsidR="00A84BE6">
        <w:rPr>
          <w:rFonts w:ascii="Times New Roman" w:hAnsi="Times New Roman" w:cs="Times New Roman"/>
          <w:sz w:val="24"/>
          <w:szCs w:val="24"/>
          <w:lang w:val="en-US"/>
        </w:rPr>
        <w:t>90 children (boys and girls) aged between 9 and 13 years old in Banda Aceh Indonesia conducted in 2010</w:t>
      </w:r>
      <w:r w:rsidR="0064662D">
        <w:rPr>
          <w:rFonts w:ascii="Times New Roman" w:hAnsi="Times New Roman" w:cs="Times New Roman"/>
          <w:sz w:val="24"/>
          <w:szCs w:val="24"/>
          <w:lang w:val="en-US"/>
        </w:rPr>
        <w:t xml:space="preserve"> in cooperation with UNICEF</w:t>
      </w:r>
      <w:r w:rsidR="00A84BE6">
        <w:rPr>
          <w:rFonts w:ascii="Times New Roman" w:hAnsi="Times New Roman" w:cs="Times New Roman"/>
          <w:sz w:val="24"/>
          <w:szCs w:val="24"/>
          <w:lang w:val="en-US"/>
        </w:rPr>
        <w:t>. The study involved testing the children on a number of working memory tests</w:t>
      </w:r>
      <w:r w:rsidR="000E6189">
        <w:rPr>
          <w:rFonts w:ascii="Times New Roman" w:hAnsi="Times New Roman" w:cs="Times New Roman"/>
          <w:sz w:val="24"/>
          <w:szCs w:val="24"/>
          <w:lang w:val="en-US"/>
        </w:rPr>
        <w:t xml:space="preserve"> (Digit Span, Coding and Bourbon-</w:t>
      </w:r>
      <w:proofErr w:type="spellStart"/>
      <w:r w:rsidR="000E6189">
        <w:rPr>
          <w:rFonts w:ascii="Times New Roman" w:hAnsi="Times New Roman" w:cs="Times New Roman"/>
          <w:sz w:val="24"/>
          <w:szCs w:val="24"/>
          <w:lang w:val="en-US"/>
        </w:rPr>
        <w:t>Vos</w:t>
      </w:r>
      <w:proofErr w:type="spellEnd"/>
      <w:r w:rsidR="000E618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84BE6">
        <w:rPr>
          <w:rFonts w:ascii="Times New Roman" w:hAnsi="Times New Roman" w:cs="Times New Roman"/>
          <w:sz w:val="24"/>
          <w:szCs w:val="24"/>
          <w:lang w:val="en-US"/>
        </w:rPr>
        <w:t xml:space="preserve"> and the Raven </w:t>
      </w:r>
      <w:r w:rsidR="000E618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84BE6">
        <w:rPr>
          <w:rFonts w:ascii="Times New Roman" w:hAnsi="Times New Roman" w:cs="Times New Roman"/>
          <w:sz w:val="24"/>
          <w:szCs w:val="24"/>
          <w:lang w:val="en-US"/>
        </w:rPr>
        <w:t xml:space="preserve">PM intelligence test. Malnutrition was measured as stunting. Because the population of children </w:t>
      </w:r>
      <w:r w:rsidR="000E6189">
        <w:rPr>
          <w:rFonts w:ascii="Times New Roman" w:hAnsi="Times New Roman" w:cs="Times New Roman"/>
          <w:sz w:val="24"/>
          <w:szCs w:val="24"/>
          <w:lang w:val="en-US"/>
        </w:rPr>
        <w:t>living in Banda Aceh had been</w:t>
      </w:r>
      <w:r w:rsidR="00A84BE6">
        <w:rPr>
          <w:rFonts w:ascii="Times New Roman" w:hAnsi="Times New Roman" w:cs="Times New Roman"/>
          <w:sz w:val="24"/>
          <w:szCs w:val="24"/>
          <w:lang w:val="en-US"/>
        </w:rPr>
        <w:t xml:space="preserve"> exposed to severe stress during the Tsunami of December 2004</w:t>
      </w:r>
      <w:r w:rsidR="000E6189">
        <w:rPr>
          <w:rFonts w:ascii="Times New Roman" w:hAnsi="Times New Roman" w:cs="Times New Roman"/>
          <w:sz w:val="24"/>
          <w:szCs w:val="24"/>
          <w:lang w:val="en-US"/>
        </w:rPr>
        <w:t xml:space="preserve"> and its aftermath</w:t>
      </w:r>
      <w:r w:rsidR="00A84BE6">
        <w:rPr>
          <w:rFonts w:ascii="Times New Roman" w:hAnsi="Times New Roman" w:cs="Times New Roman"/>
          <w:sz w:val="24"/>
          <w:szCs w:val="24"/>
          <w:lang w:val="en-US"/>
        </w:rPr>
        <w:t xml:space="preserve"> and during the long lasting</w:t>
      </w:r>
      <w:r w:rsidR="000E6189">
        <w:rPr>
          <w:rFonts w:ascii="Times New Roman" w:hAnsi="Times New Roman" w:cs="Times New Roman"/>
          <w:sz w:val="24"/>
          <w:szCs w:val="24"/>
          <w:lang w:val="en-US"/>
        </w:rPr>
        <w:t xml:space="preserve"> violent conflict in the region, the study measured the degree of Post-Traumatic Stress Disorder (PTSD) using the Child PTSD Symptoms Scale</w:t>
      </w:r>
      <w:r w:rsidR="0064662D">
        <w:rPr>
          <w:rFonts w:ascii="Times New Roman" w:hAnsi="Times New Roman" w:cs="Times New Roman"/>
          <w:sz w:val="24"/>
          <w:szCs w:val="24"/>
          <w:lang w:val="en-US"/>
        </w:rPr>
        <w:t xml:space="preserve"> (CPSS)</w:t>
      </w:r>
      <w:r w:rsidR="000E6189">
        <w:rPr>
          <w:rFonts w:ascii="Times New Roman" w:hAnsi="Times New Roman" w:cs="Times New Roman"/>
          <w:sz w:val="24"/>
          <w:szCs w:val="24"/>
          <w:lang w:val="en-US"/>
        </w:rPr>
        <w:t xml:space="preserve">. PTSD is proved to have similar effects on brain development as malnutrition and thus the effects of malnutrition </w:t>
      </w:r>
      <w:r w:rsidR="0064662D">
        <w:rPr>
          <w:rFonts w:ascii="Times New Roman" w:hAnsi="Times New Roman" w:cs="Times New Roman"/>
          <w:sz w:val="24"/>
          <w:szCs w:val="24"/>
          <w:lang w:val="en-US"/>
        </w:rPr>
        <w:t xml:space="preserve">on the working memory of children </w:t>
      </w:r>
      <w:r w:rsidR="000E6189">
        <w:rPr>
          <w:rFonts w:ascii="Times New Roman" w:hAnsi="Times New Roman" w:cs="Times New Roman"/>
          <w:sz w:val="24"/>
          <w:szCs w:val="24"/>
          <w:lang w:val="en-US"/>
        </w:rPr>
        <w:t>have to be controlled for the potential effe</w:t>
      </w:r>
      <w:r w:rsidR="0064662D">
        <w:rPr>
          <w:rFonts w:ascii="Times New Roman" w:hAnsi="Times New Roman" w:cs="Times New Roman"/>
          <w:sz w:val="24"/>
          <w:szCs w:val="24"/>
          <w:lang w:val="en-US"/>
        </w:rPr>
        <w:t xml:space="preserve">cts of PTSD. According to the results of the study, </w:t>
      </w:r>
      <w:r w:rsidR="0064662D" w:rsidRPr="0064662D">
        <w:rPr>
          <w:rFonts w:ascii="Times New Roman" w:hAnsi="Times New Roman" w:cs="Times New Roman"/>
          <w:sz w:val="24"/>
          <w:szCs w:val="24"/>
          <w:lang w:val="en-US"/>
        </w:rPr>
        <w:t xml:space="preserve">malnutrition </w:t>
      </w:r>
      <w:r w:rsidR="0064662D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64662D" w:rsidRPr="0064662D">
        <w:rPr>
          <w:rFonts w:ascii="Times New Roman" w:hAnsi="Times New Roman" w:cs="Times New Roman"/>
          <w:sz w:val="24"/>
          <w:szCs w:val="24"/>
          <w:lang w:val="en-US"/>
        </w:rPr>
        <w:t>associated with a decrease in performance on the working memory tasks. Intelligence measured by the Raven’s SPM was not associated with the decrease in performance on the working memory tasks</w:t>
      </w:r>
      <w:r w:rsidR="006466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4662D" w:rsidRPr="0064662D">
        <w:rPr>
          <w:rFonts w:ascii="Times New Roman" w:hAnsi="Times New Roman" w:cs="Times New Roman"/>
          <w:sz w:val="24"/>
          <w:szCs w:val="24"/>
          <w:lang w:val="en-US"/>
        </w:rPr>
        <w:t xml:space="preserve">while </w:t>
      </w:r>
      <w:r w:rsidR="0064662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4662D" w:rsidRPr="0064662D">
        <w:rPr>
          <w:rFonts w:ascii="Times New Roman" w:hAnsi="Times New Roman" w:cs="Times New Roman"/>
          <w:sz w:val="24"/>
          <w:szCs w:val="24"/>
          <w:lang w:val="en-US"/>
        </w:rPr>
        <w:t xml:space="preserve">t was found that a high score on the CPSS was </w:t>
      </w:r>
      <w:r w:rsidR="0064662D">
        <w:rPr>
          <w:rFonts w:ascii="Times New Roman" w:hAnsi="Times New Roman" w:cs="Times New Roman"/>
          <w:sz w:val="24"/>
          <w:szCs w:val="24"/>
          <w:lang w:val="en-US"/>
        </w:rPr>
        <w:t xml:space="preserve">indeed </w:t>
      </w:r>
      <w:r w:rsidR="0064662D" w:rsidRPr="0064662D">
        <w:rPr>
          <w:rFonts w:ascii="Times New Roman" w:hAnsi="Times New Roman" w:cs="Times New Roman"/>
          <w:sz w:val="24"/>
          <w:szCs w:val="24"/>
          <w:lang w:val="en-US"/>
        </w:rPr>
        <w:t>associated with a decrease in the performance on the</w:t>
      </w:r>
      <w:r w:rsidR="0064662D">
        <w:rPr>
          <w:rFonts w:ascii="Times New Roman" w:hAnsi="Times New Roman" w:cs="Times New Roman"/>
          <w:sz w:val="24"/>
          <w:szCs w:val="24"/>
          <w:lang w:val="en-US"/>
        </w:rPr>
        <w:t xml:space="preserve"> three working memory test</w:t>
      </w:r>
      <w:r w:rsidR="00BA4EE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4662D">
        <w:rPr>
          <w:rFonts w:ascii="Times New Roman" w:hAnsi="Times New Roman" w:cs="Times New Roman"/>
          <w:sz w:val="24"/>
          <w:szCs w:val="24"/>
          <w:lang w:val="en-US"/>
        </w:rPr>
        <w:t>. The study concludes with discussing the results of the study and setting out an agenda for further research.</w:t>
      </w:r>
    </w:p>
    <w:p w:rsidR="0064662D" w:rsidRDefault="0064662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4662D" w:rsidRDefault="0064662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4662D" w:rsidRDefault="0064662D" w:rsidP="0064662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Maastri</w:t>
      </w:r>
      <w:r w:rsidR="00BA4EE5">
        <w:rPr>
          <w:rFonts w:ascii="Times New Roman" w:hAnsi="Times New Roman" w:cs="Times New Roman"/>
          <w:sz w:val="24"/>
          <w:szCs w:val="24"/>
          <w:lang w:val="en-US"/>
        </w:rPr>
        <w:t>cht University, t</w:t>
      </w:r>
      <w:r>
        <w:rPr>
          <w:rFonts w:ascii="Times New Roman" w:hAnsi="Times New Roman" w:cs="Times New Roman"/>
          <w:sz w:val="24"/>
          <w:szCs w:val="24"/>
          <w:lang w:val="en-US"/>
        </w:rPr>
        <w:t>he Netherlands</w:t>
      </w:r>
    </w:p>
    <w:p w:rsidR="0064662D" w:rsidRPr="0064662D" w:rsidRDefault="0064662D" w:rsidP="006466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Innocenti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Research Centre, UNICEF, Florence, Italy.</w:t>
      </w:r>
      <w:proofErr w:type="gramEnd"/>
    </w:p>
    <w:p w:rsidR="0064662D" w:rsidRPr="0064662D" w:rsidRDefault="0064662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322E2" w:rsidRPr="000322E2" w:rsidRDefault="000322E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964E0" w:rsidRPr="000322E2" w:rsidRDefault="00B964E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964E0" w:rsidRPr="000322E2" w:rsidSect="003F4D0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22E2"/>
    <w:rsid w:val="000322E2"/>
    <w:rsid w:val="000B0261"/>
    <w:rsid w:val="000B52B9"/>
    <w:rsid w:val="000D7A84"/>
    <w:rsid w:val="000E6189"/>
    <w:rsid w:val="000E6832"/>
    <w:rsid w:val="001348F9"/>
    <w:rsid w:val="00234072"/>
    <w:rsid w:val="002D5345"/>
    <w:rsid w:val="003C2EC2"/>
    <w:rsid w:val="003C76BD"/>
    <w:rsid w:val="003E28BC"/>
    <w:rsid w:val="003F4D0C"/>
    <w:rsid w:val="005D58DC"/>
    <w:rsid w:val="005D785D"/>
    <w:rsid w:val="0064662D"/>
    <w:rsid w:val="00701A06"/>
    <w:rsid w:val="00793521"/>
    <w:rsid w:val="007C2D91"/>
    <w:rsid w:val="007E11CA"/>
    <w:rsid w:val="00905A86"/>
    <w:rsid w:val="00A84BE6"/>
    <w:rsid w:val="00B964E0"/>
    <w:rsid w:val="00BA4EE5"/>
    <w:rsid w:val="00BB7A1E"/>
    <w:rsid w:val="00C1191C"/>
    <w:rsid w:val="00D01B74"/>
    <w:rsid w:val="00D7234C"/>
    <w:rsid w:val="00DC0649"/>
    <w:rsid w:val="00ED09EB"/>
    <w:rsid w:val="00F9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cdeneubourg</dc:creator>
  <cp:lastModifiedBy>Antonia Keung </cp:lastModifiedBy>
  <cp:revision>2</cp:revision>
  <dcterms:created xsi:type="dcterms:W3CDTF">2011-03-08T16:17:00Z</dcterms:created>
  <dcterms:modified xsi:type="dcterms:W3CDTF">2011-03-08T16:17:00Z</dcterms:modified>
</cp:coreProperties>
</file>