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C8" w:rsidRDefault="004B3AC8" w:rsidP="004B3AC8">
      <w:pPr>
        <w:wordWrap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0"/>
          <w:szCs w:val="20"/>
        </w:rPr>
      </w:pPr>
      <w:r>
        <w:rPr>
          <w:rFonts w:ascii="Times New Roman" w:hAnsi="Times New Roman" w:cs="Times New Roman" w:hint="eastAsia"/>
          <w:b/>
          <w:kern w:val="0"/>
          <w:szCs w:val="20"/>
        </w:rPr>
        <w:t>M</w:t>
      </w:r>
      <w:r w:rsidRPr="00A12126">
        <w:rPr>
          <w:rFonts w:ascii="Times New Roman" w:hAnsi="Times New Roman" w:cs="Times New Roman"/>
          <w:b/>
          <w:kern w:val="0"/>
          <w:szCs w:val="20"/>
        </w:rPr>
        <w:t>ultifaceted</w:t>
      </w:r>
      <w:r>
        <w:rPr>
          <w:rFonts w:ascii="Times New Roman" w:hAnsi="Times New Roman" w:cs="Times New Roman" w:hint="eastAsia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kern w:val="0"/>
          <w:szCs w:val="20"/>
        </w:rPr>
        <w:t>Risk and Preventive Factors Associated with C</w:t>
      </w:r>
      <w:r>
        <w:rPr>
          <w:rFonts w:ascii="Times New Roman" w:hAnsi="Times New Roman" w:cs="Times New Roman"/>
          <w:b/>
          <w:kern w:val="0"/>
          <w:szCs w:val="20"/>
        </w:rPr>
        <w:t>hild</w:t>
      </w:r>
      <w:r>
        <w:rPr>
          <w:rFonts w:ascii="Times New Roman" w:hAnsi="Times New Roman" w:cs="Times New Roman" w:hint="eastAsia"/>
          <w:b/>
          <w:kern w:val="0"/>
          <w:szCs w:val="20"/>
        </w:rPr>
        <w:t>hood Emotional Disorders</w:t>
      </w:r>
    </w:p>
    <w:p w:rsidR="004B3AC8" w:rsidRDefault="004B3AC8" w:rsidP="004B3AC8">
      <w:pPr>
        <w:wordWrap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0"/>
          <w:szCs w:val="20"/>
        </w:rPr>
      </w:pPr>
      <w:bookmarkStart w:id="0" w:name="_GoBack"/>
      <w:bookmarkEnd w:id="0"/>
    </w:p>
    <w:p w:rsidR="004B3AC8" w:rsidRPr="004B3AC8" w:rsidRDefault="004B3AC8" w:rsidP="004B3AC8">
      <w:pPr>
        <w:wordWrap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 xml:space="preserve">Author: </w:t>
      </w:r>
      <w:r w:rsidRPr="004B3AC8">
        <w:rPr>
          <w:rFonts w:ascii="Times New Roman" w:hAnsi="Times New Roman" w:cs="Times New Roman" w:hint="eastAsia"/>
          <w:kern w:val="0"/>
          <w:szCs w:val="20"/>
        </w:rPr>
        <w:t xml:space="preserve">Professor </w:t>
      </w:r>
      <w:proofErr w:type="spellStart"/>
      <w:r w:rsidRPr="004B3AC8">
        <w:rPr>
          <w:rFonts w:ascii="Times New Roman" w:hAnsi="Times New Roman" w:cs="Times New Roman" w:hint="eastAsia"/>
          <w:kern w:val="0"/>
          <w:szCs w:val="20"/>
        </w:rPr>
        <w:t>Byoungduk</w:t>
      </w:r>
      <w:proofErr w:type="spellEnd"/>
      <w:r w:rsidRPr="004B3AC8">
        <w:rPr>
          <w:rFonts w:ascii="Times New Roman" w:hAnsi="Times New Roman" w:cs="Times New Roman" w:hint="eastAsia"/>
          <w:kern w:val="0"/>
          <w:szCs w:val="20"/>
        </w:rPr>
        <w:t xml:space="preserve"> </w:t>
      </w:r>
      <w:proofErr w:type="spellStart"/>
      <w:r w:rsidRPr="004B3AC8">
        <w:rPr>
          <w:rFonts w:ascii="Times New Roman" w:hAnsi="Times New Roman" w:cs="Times New Roman" w:hint="eastAsia"/>
          <w:kern w:val="0"/>
          <w:szCs w:val="20"/>
        </w:rPr>
        <w:t>Sohn</w:t>
      </w:r>
      <w:proofErr w:type="spellEnd"/>
    </w:p>
    <w:p w:rsidR="004B3AC8" w:rsidRPr="004B3AC8" w:rsidRDefault="004B3AC8" w:rsidP="004B3AC8">
      <w:pPr>
        <w:wordWrap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 xml:space="preserve">Organization: </w:t>
      </w:r>
      <w:proofErr w:type="spellStart"/>
      <w:r w:rsidRPr="004B3AC8">
        <w:rPr>
          <w:rFonts w:ascii="Times New Roman" w:hAnsi="Times New Roman" w:cs="Times New Roman" w:hint="eastAsia"/>
          <w:kern w:val="0"/>
          <w:szCs w:val="20"/>
        </w:rPr>
        <w:t>Chongshin</w:t>
      </w:r>
      <w:proofErr w:type="spellEnd"/>
      <w:r w:rsidRPr="004B3AC8">
        <w:rPr>
          <w:rFonts w:ascii="Times New Roman" w:hAnsi="Times New Roman" w:cs="Times New Roman" w:hint="eastAsia"/>
          <w:kern w:val="0"/>
          <w:szCs w:val="20"/>
        </w:rPr>
        <w:t xml:space="preserve"> University, Department of Social Work</w:t>
      </w:r>
    </w:p>
    <w:p w:rsidR="004B3AC8" w:rsidRPr="004B3AC8" w:rsidRDefault="004B3AC8" w:rsidP="004B3AC8">
      <w:pPr>
        <w:wordWrap/>
        <w:adjustRightInd w:val="0"/>
        <w:spacing w:after="0" w:line="360" w:lineRule="auto"/>
        <w:rPr>
          <w:rFonts w:ascii="Times New Roman" w:hAnsi="Times New Roman" w:cs="Times New Roman"/>
          <w:kern w:val="0"/>
          <w:szCs w:val="20"/>
        </w:rPr>
      </w:pPr>
    </w:p>
    <w:p w:rsidR="004B3AC8" w:rsidRDefault="004B3AC8" w:rsidP="004B3AC8">
      <w:pPr>
        <w:wordWrap/>
        <w:adjustRightInd w:val="0"/>
        <w:spacing w:after="0" w:line="360" w:lineRule="auto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Increasing numbers of study have reported the high frequency and negative associations of emotional disorders in children and adolescents (</w:t>
      </w:r>
      <w:proofErr w:type="spellStart"/>
      <w:r w:rsidRPr="00134D58">
        <w:rPr>
          <w:rFonts w:ascii="Times New Roman" w:hAnsi="Times New Roman" w:cs="Times New Roman"/>
          <w:kern w:val="0"/>
          <w:szCs w:val="20"/>
        </w:rPr>
        <w:t>Zahn-Waxler</w:t>
      </w:r>
      <w:proofErr w:type="spellEnd"/>
      <w:r w:rsidRPr="00C36EB3">
        <w:rPr>
          <w:rFonts w:ascii="Times New Roman" w:hAnsi="Times New Roman" w:cs="Times New Roman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kern w:val="0"/>
          <w:szCs w:val="20"/>
        </w:rPr>
        <w:t xml:space="preserve">et al. 2000; </w:t>
      </w:r>
      <w:r w:rsidRPr="004C6506">
        <w:rPr>
          <w:rFonts w:ascii="Times New Roman" w:hAnsi="Times New Roman" w:cs="Times New Roman"/>
          <w:kern w:val="0"/>
          <w:szCs w:val="20"/>
        </w:rPr>
        <w:t>Lam</w:t>
      </w:r>
      <w:r w:rsidRPr="00C36EB3">
        <w:rPr>
          <w:rFonts w:ascii="Times New Roman" w:hAnsi="Times New Roman" w:cs="Times New Roman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kern w:val="0"/>
          <w:szCs w:val="20"/>
        </w:rPr>
        <w:t xml:space="preserve">et al. 2005; </w:t>
      </w:r>
      <w:proofErr w:type="spellStart"/>
      <w:r w:rsidRPr="00C36EB3">
        <w:rPr>
          <w:rFonts w:ascii="Times New Roman" w:hAnsi="Times New Roman" w:cs="Times New Roman"/>
          <w:kern w:val="0"/>
          <w:szCs w:val="20"/>
        </w:rPr>
        <w:t>Paulussen-Hoogeboom</w:t>
      </w:r>
      <w:proofErr w:type="spellEnd"/>
      <w:r>
        <w:rPr>
          <w:rFonts w:ascii="Times New Roman" w:hAnsi="Times New Roman" w:cs="Times New Roman" w:hint="eastAsia"/>
          <w:kern w:val="0"/>
          <w:szCs w:val="20"/>
        </w:rPr>
        <w:t xml:space="preserve"> et al. 2007; Office for National Statistics, UK, 2008; </w:t>
      </w:r>
      <w:r w:rsidRPr="00B30008">
        <w:rPr>
          <w:rFonts w:ascii="Times New Roman" w:hAnsi="Times New Roman" w:cs="Times New Roman"/>
          <w:kern w:val="0"/>
          <w:szCs w:val="20"/>
        </w:rPr>
        <w:t>Rapport</w:t>
      </w:r>
      <w:r>
        <w:rPr>
          <w:rFonts w:ascii="Times New Roman" w:hAnsi="Times New Roman" w:cs="Times New Roman" w:hint="eastAsia"/>
          <w:kern w:val="0"/>
          <w:szCs w:val="20"/>
        </w:rPr>
        <w:t xml:space="preserve"> et al. 2010). Recent studies have examined a number of adjustment problems that are linked to mental health problems including anxiety, depression, post-traumatic stress, and obsessive-compulsive symptoms (</w:t>
      </w:r>
      <w:proofErr w:type="spellStart"/>
      <w:r w:rsidRPr="00134D58">
        <w:rPr>
          <w:rFonts w:ascii="Times New Roman" w:hAnsi="Times New Roman" w:cs="Times New Roman"/>
          <w:kern w:val="0"/>
          <w:szCs w:val="20"/>
        </w:rPr>
        <w:t>Dufton</w:t>
      </w:r>
      <w:proofErr w:type="spellEnd"/>
      <w:r w:rsidRPr="004B1C51">
        <w:rPr>
          <w:rFonts w:ascii="Times New Roman" w:hAnsi="Times New Roman" w:cs="Times New Roman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kern w:val="0"/>
          <w:szCs w:val="20"/>
        </w:rPr>
        <w:t>et al. 2009</w:t>
      </w:r>
      <w:r>
        <w:rPr>
          <w:rFonts w:ascii="Times New Roman" w:hAnsi="Times New Roman" w:cs="Times New Roman"/>
          <w:kern w:val="0"/>
          <w:szCs w:val="20"/>
        </w:rPr>
        <w:t xml:space="preserve">; </w:t>
      </w:r>
      <w:r w:rsidRPr="004B1C51">
        <w:rPr>
          <w:rFonts w:ascii="Times New Roman" w:hAnsi="Times New Roman" w:cs="Times New Roman"/>
          <w:kern w:val="0"/>
          <w:szCs w:val="20"/>
        </w:rPr>
        <w:t>Fulda</w:t>
      </w:r>
      <w:r w:rsidRPr="002C7A01">
        <w:rPr>
          <w:rFonts w:ascii="Times New Roman" w:hAnsi="Times New Roman" w:cs="Times New Roman"/>
          <w:kern w:val="0"/>
          <w:szCs w:val="20"/>
        </w:rPr>
        <w:t xml:space="preserve"> </w:t>
      </w:r>
      <w:r>
        <w:rPr>
          <w:rFonts w:ascii="Times New Roman" w:hAnsi="Times New Roman" w:cs="Times New Roman" w:hint="eastAsia"/>
          <w:kern w:val="0"/>
          <w:szCs w:val="20"/>
        </w:rPr>
        <w:t xml:space="preserve">et al. 2009; </w:t>
      </w:r>
      <w:r w:rsidRPr="002C7A01">
        <w:rPr>
          <w:rFonts w:ascii="Times New Roman" w:hAnsi="Times New Roman" w:cs="Times New Roman"/>
          <w:kern w:val="0"/>
          <w:szCs w:val="20"/>
        </w:rPr>
        <w:t>Peter</w:t>
      </w:r>
      <w:r>
        <w:rPr>
          <w:rFonts w:ascii="Times New Roman" w:hAnsi="Times New Roman" w:cs="Times New Roman" w:hint="eastAsia"/>
          <w:kern w:val="0"/>
          <w:szCs w:val="20"/>
        </w:rPr>
        <w:t xml:space="preserve"> &amp;</w:t>
      </w:r>
      <w:r w:rsidRPr="002C7A01">
        <w:rPr>
          <w:rFonts w:ascii="Times New Roman" w:hAnsi="Times New Roman" w:cs="Times New Roman"/>
          <w:kern w:val="0"/>
          <w:szCs w:val="20"/>
        </w:rPr>
        <w:t xml:space="preserve"> Roberts</w:t>
      </w:r>
      <w:r>
        <w:rPr>
          <w:rFonts w:ascii="Times New Roman" w:hAnsi="Times New Roman" w:cs="Times New Roman" w:hint="eastAsia"/>
          <w:kern w:val="0"/>
          <w:szCs w:val="20"/>
        </w:rPr>
        <w:t xml:space="preserve">, 2010). </w:t>
      </w:r>
      <w:r>
        <w:rPr>
          <w:rFonts w:ascii="Times New Roman" w:hAnsi="Times New Roman" w:cs="Times New Roman"/>
          <w:kern w:val="0"/>
          <w:szCs w:val="20"/>
        </w:rPr>
        <w:t>C</w:t>
      </w:r>
      <w:r>
        <w:rPr>
          <w:rFonts w:ascii="Times New Roman" w:hAnsi="Times New Roman" w:cs="Times New Roman" w:hint="eastAsia"/>
          <w:kern w:val="0"/>
          <w:szCs w:val="20"/>
        </w:rPr>
        <w:t xml:space="preserve">hildhood and adolescent mental health problems have been shown to be at risk of other psychosocial </w:t>
      </w:r>
      <w:r>
        <w:rPr>
          <w:rFonts w:ascii="Times New Roman" w:hAnsi="Times New Roman" w:cs="Times New Roman"/>
          <w:kern w:val="0"/>
          <w:szCs w:val="20"/>
        </w:rPr>
        <w:t>difficulties</w:t>
      </w:r>
      <w:r>
        <w:rPr>
          <w:rFonts w:ascii="Times New Roman" w:hAnsi="Times New Roman" w:cs="Times New Roman" w:hint="eastAsia"/>
          <w:kern w:val="0"/>
          <w:szCs w:val="20"/>
        </w:rPr>
        <w:t>. These include negative child-parent interactions (</w:t>
      </w:r>
      <w:proofErr w:type="spellStart"/>
      <w:r>
        <w:rPr>
          <w:rFonts w:ascii="Times New Roman" w:hAnsi="Times New Roman" w:cs="Times New Roman"/>
          <w:kern w:val="0"/>
          <w:szCs w:val="20"/>
        </w:rPr>
        <w:t>Paulussen-Hoogeboom</w:t>
      </w:r>
      <w:proofErr w:type="spellEnd"/>
      <w:r>
        <w:rPr>
          <w:rFonts w:ascii="Times New Roman" w:hAnsi="Times New Roman" w:cs="Times New Roman" w:hint="eastAsia"/>
          <w:kern w:val="0"/>
          <w:szCs w:val="20"/>
        </w:rPr>
        <w:t xml:space="preserve"> et al. 2008), poor relationships with peers (</w:t>
      </w:r>
      <w:r>
        <w:rPr>
          <w:rFonts w:ascii="Times New Roman" w:hAnsi="Times New Roman" w:cs="Times New Roman"/>
          <w:kern w:val="0"/>
          <w:szCs w:val="20"/>
        </w:rPr>
        <w:t>Dill</w:t>
      </w:r>
      <w:r>
        <w:rPr>
          <w:rFonts w:ascii="Times New Roman" w:hAnsi="Times New Roman" w:cs="Times New Roman" w:hint="eastAsia"/>
          <w:kern w:val="0"/>
          <w:szCs w:val="20"/>
        </w:rPr>
        <w:t xml:space="preserve"> et al. 2004; </w:t>
      </w:r>
      <w:proofErr w:type="spellStart"/>
      <w:r w:rsidRPr="004035A8">
        <w:rPr>
          <w:rFonts w:ascii="Times New Roman" w:hAnsi="Times New Roman" w:cs="Times New Roman"/>
          <w:kern w:val="0"/>
          <w:szCs w:val="20"/>
        </w:rPr>
        <w:t>Qualter</w:t>
      </w:r>
      <w:proofErr w:type="spellEnd"/>
      <w:r>
        <w:rPr>
          <w:rFonts w:ascii="Times New Roman" w:hAnsi="Times New Roman" w:cs="Times New Roman" w:hint="eastAsia"/>
          <w:kern w:val="0"/>
          <w:szCs w:val="20"/>
        </w:rPr>
        <w:t xml:space="preserve"> et al. 2010), and lower academic achievements (</w:t>
      </w:r>
      <w:r w:rsidRPr="00B30008">
        <w:rPr>
          <w:rFonts w:ascii="Times New Roman" w:hAnsi="Times New Roman" w:cs="Times New Roman"/>
          <w:kern w:val="0"/>
          <w:szCs w:val="20"/>
        </w:rPr>
        <w:t>Rapport</w:t>
      </w:r>
      <w:r>
        <w:rPr>
          <w:rFonts w:ascii="Times New Roman" w:hAnsi="Times New Roman" w:cs="Times New Roman" w:hint="eastAsia"/>
          <w:kern w:val="0"/>
          <w:szCs w:val="20"/>
        </w:rPr>
        <w:t xml:space="preserve"> et al. 2010). A further area with well-examined association with emotional problems is substance use (Lam et al. 2005; </w:t>
      </w:r>
      <w:r w:rsidRPr="00DF391B">
        <w:rPr>
          <w:rFonts w:ascii="Times New Roman" w:hAnsi="Times New Roman" w:cs="Times New Roman"/>
          <w:kern w:val="0"/>
          <w:szCs w:val="20"/>
        </w:rPr>
        <w:t>Lien</w:t>
      </w:r>
      <w:r>
        <w:rPr>
          <w:rFonts w:ascii="Times New Roman" w:hAnsi="Times New Roman" w:cs="Times New Roman" w:hint="eastAsia"/>
          <w:kern w:val="0"/>
          <w:szCs w:val="20"/>
        </w:rPr>
        <w:t xml:space="preserve"> et al. 2009; </w:t>
      </w:r>
      <w:proofErr w:type="spellStart"/>
      <w:r w:rsidRPr="00C2640D">
        <w:rPr>
          <w:rFonts w:ascii="Times New Roman" w:hAnsi="Times New Roman" w:cs="Times New Roman"/>
          <w:kern w:val="0"/>
          <w:szCs w:val="20"/>
        </w:rPr>
        <w:t>Kabiru</w:t>
      </w:r>
      <w:proofErr w:type="spellEnd"/>
      <w:r>
        <w:rPr>
          <w:rFonts w:ascii="Times New Roman" w:hAnsi="Times New Roman" w:cs="Times New Roman" w:hint="eastAsia"/>
          <w:kern w:val="0"/>
          <w:szCs w:val="20"/>
        </w:rPr>
        <w:t xml:space="preserve"> et al. 2010). </w:t>
      </w:r>
    </w:p>
    <w:p w:rsidR="004B3AC8" w:rsidRDefault="004B3AC8" w:rsidP="004B3AC8">
      <w:pPr>
        <w:wordWrap/>
        <w:adjustRightInd w:val="0"/>
        <w:spacing w:after="0" w:line="360" w:lineRule="auto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 xml:space="preserve">Although recent efforts have enhanced professionals understanding of the negative effects of emotional disorders, understanding how risk </w:t>
      </w:r>
      <w:r>
        <w:rPr>
          <w:rFonts w:ascii="Times New Roman" w:hAnsi="Times New Roman" w:cs="Times New Roman"/>
          <w:kern w:val="0"/>
          <w:szCs w:val="20"/>
        </w:rPr>
        <w:t xml:space="preserve">factors vary among </w:t>
      </w:r>
      <w:r>
        <w:rPr>
          <w:rFonts w:ascii="Times New Roman" w:hAnsi="Times New Roman" w:cs="Times New Roman" w:hint="eastAsia"/>
          <w:kern w:val="0"/>
          <w:szCs w:val="20"/>
        </w:rPr>
        <w:t xml:space="preserve">multifaceted personal, familial, and social networking characteristics such as </w:t>
      </w:r>
      <w:r>
        <w:rPr>
          <w:rFonts w:ascii="Times New Roman" w:hAnsi="Times New Roman" w:cs="Times New Roman"/>
          <w:kern w:val="0"/>
          <w:szCs w:val="20"/>
        </w:rPr>
        <w:t xml:space="preserve">different </w:t>
      </w:r>
      <w:r>
        <w:rPr>
          <w:rFonts w:ascii="Times New Roman" w:hAnsi="Times New Roman" w:cs="Times New Roman" w:hint="eastAsia"/>
          <w:kern w:val="0"/>
          <w:szCs w:val="20"/>
        </w:rPr>
        <w:t xml:space="preserve">socio-demographic, familial, educational, substantial and friendship variables, is of importance of identifying children and adolescents at risk for emotional disorders and identifying effective prevention methods of intervention.  </w:t>
      </w:r>
    </w:p>
    <w:p w:rsidR="004B3AC8" w:rsidRPr="00A95BDB" w:rsidRDefault="004B3AC8" w:rsidP="004B3AC8">
      <w:pPr>
        <w:wordWrap/>
        <w:adjustRightInd w:val="0"/>
        <w:spacing w:after="0" w:line="360" w:lineRule="auto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 xml:space="preserve">Given the importance of identifying </w:t>
      </w:r>
      <w:r>
        <w:rPr>
          <w:rFonts w:ascii="Times New Roman" w:hAnsi="Times New Roman" w:cs="Times New Roman"/>
          <w:kern w:val="0"/>
          <w:szCs w:val="20"/>
        </w:rPr>
        <w:t>multifaceted</w:t>
      </w:r>
      <w:r>
        <w:rPr>
          <w:rFonts w:ascii="Times New Roman" w:hAnsi="Times New Roman" w:cs="Times New Roman" w:hint="eastAsia"/>
          <w:kern w:val="0"/>
          <w:szCs w:val="20"/>
        </w:rPr>
        <w:t xml:space="preserve"> risk factors for childhood and adolescent emotional disorders, in this present study, using</w:t>
      </w:r>
      <w:r w:rsidRPr="004B3AC8">
        <w:rPr>
          <w:rFonts w:ascii="Times New Roman" w:hAnsi="Times New Roman" w:cs="Times New Roman"/>
          <w:kern w:val="0"/>
          <w:szCs w:val="20"/>
        </w:rPr>
        <w:t xml:space="preserve"> the Mental Health of Children and Young People in Great Britain</w:t>
      </w:r>
      <w:r>
        <w:rPr>
          <w:rFonts w:ascii="Times New Roman" w:hAnsi="Times New Roman" w:cs="Times New Roman" w:hint="eastAsia"/>
          <w:kern w:val="0"/>
          <w:szCs w:val="20"/>
        </w:rPr>
        <w:t>, it is attempted to</w:t>
      </w:r>
      <w:r>
        <w:rPr>
          <w:rFonts w:ascii="Times New Roman" w:hAnsi="Times New Roman" w:cs="Times New Roman"/>
          <w:kern w:val="0"/>
          <w:szCs w:val="20"/>
        </w:rPr>
        <w:t xml:space="preserve"> identify factors that affect children and adolescents experiencing mental health needs and to identify how these factors vary among different </w:t>
      </w:r>
      <w:r>
        <w:rPr>
          <w:rFonts w:ascii="Times New Roman" w:hAnsi="Times New Roman" w:cs="Times New Roman" w:hint="eastAsia"/>
          <w:kern w:val="0"/>
          <w:szCs w:val="20"/>
        </w:rPr>
        <w:t>socio-demographic levels, household-</w:t>
      </w:r>
      <w:r>
        <w:rPr>
          <w:rFonts w:ascii="Times New Roman" w:hAnsi="Times New Roman" w:cs="Times New Roman"/>
          <w:kern w:val="0"/>
          <w:szCs w:val="20"/>
        </w:rPr>
        <w:t>marital</w:t>
      </w:r>
      <w:r>
        <w:rPr>
          <w:rFonts w:ascii="Times New Roman" w:hAnsi="Times New Roman" w:cs="Times New Roman" w:hint="eastAsia"/>
          <w:kern w:val="0"/>
          <w:szCs w:val="20"/>
        </w:rPr>
        <w:t xml:space="preserve"> status, educational attainment, substantial levels, family </w:t>
      </w:r>
      <w:r>
        <w:rPr>
          <w:rFonts w:ascii="Times New Roman" w:hAnsi="Times New Roman" w:cs="Times New Roman"/>
          <w:kern w:val="0"/>
          <w:szCs w:val="20"/>
        </w:rPr>
        <w:t>functioning</w:t>
      </w:r>
      <w:r>
        <w:rPr>
          <w:rFonts w:ascii="Times New Roman" w:hAnsi="Times New Roman" w:cs="Times New Roman" w:hint="eastAsia"/>
          <w:kern w:val="0"/>
          <w:szCs w:val="20"/>
        </w:rPr>
        <w:t xml:space="preserve">, friendship scores, social aptitude scores, and professional/ non-professional help. </w:t>
      </w:r>
    </w:p>
    <w:p w:rsidR="00166DC8" w:rsidRPr="004B3AC8" w:rsidRDefault="00166DC8" w:rsidP="004B3AC8">
      <w:pPr>
        <w:spacing w:line="360" w:lineRule="auto"/>
      </w:pPr>
    </w:p>
    <w:sectPr w:rsidR="00166DC8" w:rsidRPr="004B3AC8" w:rsidSect="00966B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4B3AC8"/>
    <w:rsid w:val="00166DC8"/>
    <w:rsid w:val="004B3AC8"/>
    <w:rsid w:val="00607476"/>
    <w:rsid w:val="0096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AC8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C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1900</Characters>
  <Application>Microsoft Office Word</Application>
  <DocSecurity>4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herald</dc:creator>
  <cp:lastModifiedBy>Antonia Keung </cp:lastModifiedBy>
  <cp:revision>2</cp:revision>
  <dcterms:created xsi:type="dcterms:W3CDTF">2011-02-24T17:42:00Z</dcterms:created>
  <dcterms:modified xsi:type="dcterms:W3CDTF">2011-02-24T17:42:00Z</dcterms:modified>
</cp:coreProperties>
</file>