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88A" w:rsidRPr="00A64ED3" w:rsidRDefault="005C1AFF" w:rsidP="00A64ED3">
      <w:pPr>
        <w:spacing w:line="240" w:lineRule="auto"/>
        <w:jc w:val="center"/>
        <w:rPr>
          <w:rFonts w:ascii="Arial" w:hAnsi="Arial" w:cs="Arial"/>
          <w:b/>
          <w:sz w:val="24"/>
          <w:szCs w:val="24"/>
        </w:rPr>
      </w:pPr>
      <w:r w:rsidRPr="00A64ED3">
        <w:rPr>
          <w:rFonts w:ascii="Arial" w:hAnsi="Arial" w:cs="Arial"/>
          <w:b/>
          <w:sz w:val="24"/>
          <w:szCs w:val="24"/>
        </w:rPr>
        <w:t xml:space="preserve">Submission </w:t>
      </w:r>
      <w:r w:rsidR="00F32902" w:rsidRPr="00A64ED3">
        <w:rPr>
          <w:rFonts w:ascii="Arial" w:hAnsi="Arial" w:cs="Arial"/>
          <w:b/>
          <w:sz w:val="24"/>
          <w:szCs w:val="24"/>
        </w:rPr>
        <w:t>of paper</w:t>
      </w:r>
      <w:r w:rsidR="009E3C8D" w:rsidRPr="00A64ED3">
        <w:rPr>
          <w:rFonts w:ascii="Arial" w:hAnsi="Arial" w:cs="Arial"/>
          <w:b/>
          <w:sz w:val="24"/>
          <w:szCs w:val="24"/>
        </w:rPr>
        <w:t xml:space="preserve"> for </w:t>
      </w:r>
      <w:r w:rsidR="009D6923" w:rsidRPr="00A64ED3">
        <w:rPr>
          <w:rFonts w:ascii="Arial" w:hAnsi="Arial" w:cs="Arial"/>
          <w:b/>
          <w:sz w:val="24"/>
          <w:szCs w:val="24"/>
        </w:rPr>
        <w:t>3</w:t>
      </w:r>
      <w:r w:rsidR="009D6923" w:rsidRPr="00A64ED3">
        <w:rPr>
          <w:rFonts w:ascii="Arial" w:hAnsi="Arial" w:cs="Arial"/>
          <w:b/>
          <w:sz w:val="24"/>
          <w:szCs w:val="24"/>
          <w:vertAlign w:val="superscript"/>
        </w:rPr>
        <w:t>rd</w:t>
      </w:r>
      <w:r w:rsidR="009D6923" w:rsidRPr="00A64ED3">
        <w:rPr>
          <w:rFonts w:ascii="Arial" w:hAnsi="Arial" w:cs="Arial"/>
          <w:b/>
          <w:sz w:val="24"/>
          <w:szCs w:val="24"/>
        </w:rPr>
        <w:t xml:space="preserve"> Conference of the International Society for Child Indicators</w:t>
      </w:r>
      <w:r w:rsidRPr="00A64ED3">
        <w:rPr>
          <w:rFonts w:ascii="Arial" w:hAnsi="Arial" w:cs="Arial"/>
          <w:b/>
          <w:sz w:val="24"/>
          <w:szCs w:val="24"/>
        </w:rPr>
        <w:t xml:space="preserve"> </w:t>
      </w:r>
    </w:p>
    <w:p w:rsidR="009D6923" w:rsidRPr="00A64ED3" w:rsidRDefault="009D6923" w:rsidP="00A64ED3">
      <w:pPr>
        <w:spacing w:line="240" w:lineRule="auto"/>
        <w:jc w:val="center"/>
        <w:rPr>
          <w:rFonts w:ascii="Arial" w:hAnsi="Arial" w:cs="Arial"/>
          <w:b/>
          <w:sz w:val="24"/>
          <w:szCs w:val="24"/>
        </w:rPr>
      </w:pPr>
      <w:r w:rsidRPr="00A64ED3">
        <w:rPr>
          <w:rFonts w:ascii="Arial" w:hAnsi="Arial" w:cs="Arial"/>
          <w:b/>
          <w:sz w:val="24"/>
          <w:szCs w:val="24"/>
        </w:rPr>
        <w:t>York, 27th-29th July 2011</w:t>
      </w:r>
      <w:r w:rsidR="005C1AFF" w:rsidRPr="00A64ED3">
        <w:rPr>
          <w:rFonts w:ascii="Arial" w:hAnsi="Arial" w:cs="Arial"/>
          <w:b/>
          <w:sz w:val="24"/>
          <w:szCs w:val="24"/>
        </w:rPr>
        <w:t xml:space="preserve"> </w:t>
      </w:r>
    </w:p>
    <w:p w:rsidR="00642C05" w:rsidRDefault="00642C05" w:rsidP="00A64ED3">
      <w:pPr>
        <w:spacing w:line="240" w:lineRule="auto"/>
        <w:jc w:val="center"/>
        <w:rPr>
          <w:rFonts w:ascii="Arial" w:hAnsi="Arial" w:cs="Arial"/>
          <w:b/>
          <w:sz w:val="24"/>
          <w:szCs w:val="24"/>
        </w:rPr>
      </w:pPr>
    </w:p>
    <w:p w:rsidR="005C1AFF" w:rsidRPr="00A64ED3" w:rsidRDefault="005C1AFF" w:rsidP="00A64ED3">
      <w:pPr>
        <w:spacing w:line="240" w:lineRule="auto"/>
        <w:jc w:val="center"/>
        <w:rPr>
          <w:rFonts w:ascii="Arial" w:hAnsi="Arial" w:cs="Arial"/>
          <w:b/>
          <w:sz w:val="24"/>
          <w:szCs w:val="24"/>
        </w:rPr>
      </w:pPr>
      <w:r w:rsidRPr="00A64ED3">
        <w:rPr>
          <w:rFonts w:ascii="Arial" w:hAnsi="Arial" w:cs="Arial"/>
          <w:b/>
          <w:sz w:val="24"/>
          <w:szCs w:val="24"/>
        </w:rPr>
        <w:t>Poppy Nash, PhD, University of York</w:t>
      </w:r>
    </w:p>
    <w:p w:rsidR="005C1AFF" w:rsidRPr="009E3C8D" w:rsidRDefault="005C1AFF" w:rsidP="009D6923">
      <w:pPr>
        <w:jc w:val="center"/>
        <w:rPr>
          <w:rFonts w:ascii="Arial" w:hAnsi="Arial" w:cs="Arial"/>
          <w:sz w:val="24"/>
          <w:szCs w:val="24"/>
        </w:rPr>
      </w:pPr>
    </w:p>
    <w:p w:rsidR="00AD30CD" w:rsidRPr="009E3C8D" w:rsidRDefault="00AD30CD" w:rsidP="009D6923">
      <w:pPr>
        <w:rPr>
          <w:rFonts w:ascii="Arial" w:hAnsi="Arial" w:cs="Arial"/>
          <w:sz w:val="24"/>
          <w:szCs w:val="24"/>
        </w:rPr>
      </w:pPr>
      <w:r w:rsidRPr="009E3C8D">
        <w:rPr>
          <w:rFonts w:ascii="Arial" w:hAnsi="Arial" w:cs="Arial"/>
          <w:b/>
          <w:sz w:val="24"/>
          <w:szCs w:val="24"/>
        </w:rPr>
        <w:t>Title</w:t>
      </w:r>
      <w:r w:rsidRPr="009E3C8D">
        <w:rPr>
          <w:rFonts w:ascii="Arial" w:hAnsi="Arial" w:cs="Arial"/>
          <w:sz w:val="24"/>
          <w:szCs w:val="24"/>
        </w:rPr>
        <w:tab/>
      </w:r>
    </w:p>
    <w:p w:rsidR="005C1AFF" w:rsidRPr="009E3C8D" w:rsidRDefault="00642C05" w:rsidP="009D6923">
      <w:pPr>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YeSS</w:t>
      </w:r>
      <w:proofErr w:type="spellEnd"/>
      <w:r>
        <w:rPr>
          <w:rFonts w:ascii="Arial" w:hAnsi="Arial" w:cs="Arial"/>
          <w:sz w:val="24"/>
          <w:szCs w:val="24"/>
        </w:rPr>
        <w:t xml:space="preserve">! </w:t>
      </w:r>
      <w:proofErr w:type="gramStart"/>
      <w:r>
        <w:rPr>
          <w:rFonts w:ascii="Arial" w:hAnsi="Arial" w:cs="Arial"/>
          <w:sz w:val="24"/>
          <w:szCs w:val="24"/>
        </w:rPr>
        <w:t>Project.</w:t>
      </w:r>
      <w:proofErr w:type="gramEnd"/>
      <w:r w:rsidR="00A64ED3">
        <w:rPr>
          <w:rFonts w:ascii="Arial" w:hAnsi="Arial" w:cs="Arial"/>
          <w:sz w:val="24"/>
          <w:szCs w:val="24"/>
        </w:rPr>
        <w:t xml:space="preserve"> </w:t>
      </w:r>
      <w:r w:rsidR="00AD30CD" w:rsidRPr="009E3C8D">
        <w:rPr>
          <w:rFonts w:ascii="Arial" w:hAnsi="Arial" w:cs="Arial"/>
          <w:sz w:val="24"/>
          <w:szCs w:val="24"/>
        </w:rPr>
        <w:t>Supporting vulnerable learners in their transition to secondary school</w:t>
      </w:r>
      <w:r>
        <w:rPr>
          <w:rFonts w:ascii="Arial" w:hAnsi="Arial" w:cs="Arial"/>
          <w:sz w:val="24"/>
          <w:szCs w:val="24"/>
        </w:rPr>
        <w:t xml:space="preserve">:               </w:t>
      </w:r>
      <w:r w:rsidR="005E286D">
        <w:rPr>
          <w:rFonts w:ascii="Arial" w:hAnsi="Arial" w:cs="Arial"/>
          <w:sz w:val="24"/>
          <w:szCs w:val="24"/>
        </w:rPr>
        <w:t>a randomised controlled trial</w:t>
      </w:r>
    </w:p>
    <w:p w:rsidR="00AD30CD" w:rsidRPr="009E3C8D" w:rsidRDefault="00AD30CD" w:rsidP="009D6923">
      <w:pPr>
        <w:rPr>
          <w:rFonts w:ascii="Arial" w:hAnsi="Arial" w:cs="Arial"/>
          <w:b/>
          <w:sz w:val="24"/>
          <w:szCs w:val="24"/>
        </w:rPr>
      </w:pPr>
      <w:r w:rsidRPr="009E3C8D">
        <w:rPr>
          <w:rFonts w:ascii="Arial" w:hAnsi="Arial" w:cs="Arial"/>
          <w:b/>
          <w:sz w:val="24"/>
          <w:szCs w:val="24"/>
        </w:rPr>
        <w:t>Abstract</w:t>
      </w:r>
    </w:p>
    <w:p w:rsidR="009D3A8D" w:rsidRPr="009E3C8D" w:rsidRDefault="00AD30CD" w:rsidP="009D6923">
      <w:pPr>
        <w:pStyle w:val="Default"/>
        <w:spacing w:line="276" w:lineRule="auto"/>
      </w:pPr>
      <w:r w:rsidRPr="009E3C8D">
        <w:t>This paper reports on a</w:t>
      </w:r>
      <w:r w:rsidR="005E286D">
        <w:t>n 18-month</w:t>
      </w:r>
      <w:r w:rsidRPr="009E3C8D">
        <w:t xml:space="preserve"> </w:t>
      </w:r>
      <w:r w:rsidR="005E286D">
        <w:t>randomise</w:t>
      </w:r>
      <w:r w:rsidR="00196739">
        <w:t>d controlled trial, which</w:t>
      </w:r>
      <w:r w:rsidR="005E286D">
        <w:t xml:space="preserve"> was conducted with </w:t>
      </w:r>
      <w:r w:rsidR="00642C05">
        <w:t xml:space="preserve">ten </w:t>
      </w:r>
      <w:r w:rsidR="005E286D">
        <w:t xml:space="preserve">North Yorkshire secondary schools </w:t>
      </w:r>
      <w:r w:rsidR="003B27AB">
        <w:t>(</w:t>
      </w:r>
      <w:r w:rsidR="005E286D">
        <w:t>2009-2010</w:t>
      </w:r>
      <w:r w:rsidR="003B27AB">
        <w:t>)</w:t>
      </w:r>
      <w:r w:rsidR="005E286D">
        <w:t>.  The study sought to</w:t>
      </w:r>
      <w:r w:rsidR="003B27AB">
        <w:t xml:space="preserve"> develop,</w:t>
      </w:r>
      <w:r w:rsidR="005E286D">
        <w:t xml:space="preserve"> implement and evaluate a </w:t>
      </w:r>
      <w:r w:rsidRPr="009E3C8D">
        <w:t xml:space="preserve">new </w:t>
      </w:r>
      <w:r w:rsidR="005E286D">
        <w:t xml:space="preserve">10-week </w:t>
      </w:r>
      <w:r w:rsidRPr="009E3C8D">
        <w:t>small group</w:t>
      </w:r>
      <w:r w:rsidR="00642C05">
        <w:t>, school-based</w:t>
      </w:r>
      <w:r w:rsidRPr="009E3C8D">
        <w:t xml:space="preserve"> intervention for supporting vulnerable Year 7 children in their transition to secondary schoo</w:t>
      </w:r>
      <w:r w:rsidR="00196739">
        <w:t>l</w:t>
      </w:r>
      <w:r w:rsidR="00642C05">
        <w:t>.  A shorter version of the programme</w:t>
      </w:r>
      <w:r w:rsidR="00196739">
        <w:t xml:space="preserve"> had been piloted in three schools with promising findings (Nash, 2008).</w:t>
      </w:r>
      <w:r w:rsidR="003B27AB" w:rsidRPr="009E3C8D">
        <w:t xml:space="preserve">  </w:t>
      </w:r>
      <w:r w:rsidR="009D3A8D">
        <w:t xml:space="preserve">The intervention programme was developed by the first author and colleague (Nash and Teasdale), and focuses on </w:t>
      </w:r>
      <w:r w:rsidR="009D3A8D" w:rsidRPr="009E3C8D">
        <w:t xml:space="preserve">promoting psychological resilience and emotional literacy, and equipping children with effective strategies for coping with change.  Research continues to show that children’s emotional well-being is integrally linked to their progress at school.  Thus, by supporting vulnerable learners as they adapt to </w:t>
      </w:r>
      <w:r w:rsidR="00642C05">
        <w:t>a new learning environment, it wa</w:t>
      </w:r>
      <w:r w:rsidR="009D3A8D" w:rsidRPr="009E3C8D">
        <w:t xml:space="preserve">s anticipated that they </w:t>
      </w:r>
      <w:r w:rsidR="00642C05">
        <w:t>would</w:t>
      </w:r>
      <w:r w:rsidR="009D3A8D" w:rsidRPr="009E3C8D">
        <w:t xml:space="preserve"> gain the necessary confidence and resilience, to make the most of their new school, in terms of their learning potential and making rewarding friendships.</w:t>
      </w:r>
    </w:p>
    <w:p w:rsidR="003B27AB" w:rsidRDefault="003B27AB" w:rsidP="009D6923">
      <w:pPr>
        <w:pStyle w:val="Default"/>
        <w:spacing w:line="276" w:lineRule="auto"/>
      </w:pPr>
    </w:p>
    <w:p w:rsidR="009D3A8D" w:rsidRDefault="005E286D" w:rsidP="009D6923">
      <w:pPr>
        <w:pStyle w:val="Default"/>
        <w:spacing w:line="276" w:lineRule="auto"/>
      </w:pPr>
      <w:r>
        <w:t xml:space="preserve">The 247 participants (11-12 years old) </w:t>
      </w:r>
      <w:r w:rsidR="009D3A8D">
        <w:t xml:space="preserve">were selected </w:t>
      </w:r>
      <w:r w:rsidR="00642C05">
        <w:t xml:space="preserve">for the project </w:t>
      </w:r>
      <w:r w:rsidR="009D3A8D">
        <w:t xml:space="preserve">according to the nature of their needs.  They </w:t>
      </w:r>
      <w:r>
        <w:t>had</w:t>
      </w:r>
      <w:r w:rsidRPr="009E3C8D">
        <w:t xml:space="preserve"> a variety of learning and socio-emotional difficulties, which </w:t>
      </w:r>
      <w:r w:rsidR="009D3A8D">
        <w:t>made their</w:t>
      </w:r>
      <w:r w:rsidRPr="009E3C8D">
        <w:t xml:space="preserve"> transition to a new school</w:t>
      </w:r>
      <w:r w:rsidR="009D3A8D">
        <w:t xml:space="preserve"> especially challenging</w:t>
      </w:r>
      <w:r w:rsidRPr="009E3C8D">
        <w:t xml:space="preserve">.  </w:t>
      </w:r>
      <w:r w:rsidR="009D3A8D">
        <w:t>Members of s</w:t>
      </w:r>
      <w:r w:rsidR="006520DD" w:rsidRPr="009E3C8D">
        <w:t xml:space="preserve">chool staff </w:t>
      </w:r>
      <w:r>
        <w:t>were</w:t>
      </w:r>
      <w:r w:rsidR="005C1AFF" w:rsidRPr="009E3C8D">
        <w:t xml:space="preserve"> trained to deliver the intervention </w:t>
      </w:r>
      <w:r w:rsidR="006520DD" w:rsidRPr="009E3C8D">
        <w:t xml:space="preserve">programme </w:t>
      </w:r>
      <w:r w:rsidR="009D3A8D">
        <w:t>to the children</w:t>
      </w:r>
      <w:r w:rsidR="00642C05">
        <w:t>, on a weekly basis in school time.</w:t>
      </w:r>
      <w:r w:rsidR="005C1AFF" w:rsidRPr="009E3C8D">
        <w:t xml:space="preserve"> </w:t>
      </w:r>
      <w:r w:rsidR="009D3A8D">
        <w:t xml:space="preserve"> </w:t>
      </w:r>
    </w:p>
    <w:p w:rsidR="009D3A8D" w:rsidRDefault="009D3A8D" w:rsidP="009D6923">
      <w:pPr>
        <w:pStyle w:val="Default"/>
        <w:spacing w:line="276" w:lineRule="auto"/>
      </w:pPr>
    </w:p>
    <w:p w:rsidR="009D6923" w:rsidRPr="009E3C8D" w:rsidRDefault="009D3A8D" w:rsidP="009D6923">
      <w:pPr>
        <w:pStyle w:val="Default"/>
        <w:spacing w:line="276" w:lineRule="auto"/>
      </w:pPr>
      <w:r>
        <w:t>In this</w:t>
      </w:r>
      <w:r w:rsidR="006520DD" w:rsidRPr="009E3C8D">
        <w:t xml:space="preserve"> paper, reference is made to the </w:t>
      </w:r>
      <w:r w:rsidR="009D6923" w:rsidRPr="009E3C8D">
        <w:t>development, implementation and evaluation of the intervention programme to date.</w:t>
      </w:r>
      <w:r w:rsidR="009D6923">
        <w:t xml:space="preserve">  Attention will also be given to </w:t>
      </w:r>
      <w:r w:rsidR="00642C05">
        <w:t xml:space="preserve">the </w:t>
      </w:r>
      <w:r w:rsidR="009D6923">
        <w:t>extent to which the two main research questions have been addressed in the study, namely the impact of the Year 7 intervention upon the children’s levels of resilience and upon their mental health.  The wider methodological issues of running randomised controlled trials in school will be discussed, as will the implications of the findings for schools and the relevant practitioners.</w:t>
      </w:r>
    </w:p>
    <w:p w:rsidR="009D6923" w:rsidRPr="009E3C8D" w:rsidRDefault="009D6923" w:rsidP="009D6923">
      <w:pPr>
        <w:pStyle w:val="Default"/>
        <w:spacing w:line="276" w:lineRule="auto"/>
      </w:pPr>
    </w:p>
    <w:p w:rsidR="009E3C8D" w:rsidRDefault="005C1AFF" w:rsidP="009D6923">
      <w:pPr>
        <w:pStyle w:val="Default"/>
        <w:spacing w:line="276" w:lineRule="auto"/>
        <w:rPr>
          <w:b/>
        </w:rPr>
      </w:pPr>
      <w:r w:rsidRPr="009E3C8D">
        <w:rPr>
          <w:b/>
        </w:rPr>
        <w:t>Contact details</w:t>
      </w:r>
    </w:p>
    <w:p w:rsidR="00A64ED3" w:rsidRDefault="00A64ED3" w:rsidP="009D6923">
      <w:pPr>
        <w:pStyle w:val="Default"/>
        <w:spacing w:line="276" w:lineRule="auto"/>
      </w:pPr>
    </w:p>
    <w:p w:rsidR="009D6923" w:rsidRDefault="005C1AFF" w:rsidP="009D6923">
      <w:pPr>
        <w:pStyle w:val="Default"/>
        <w:spacing w:line="276" w:lineRule="auto"/>
      </w:pPr>
      <w:r w:rsidRPr="009E3C8D">
        <w:t>Dr Poppy Nash</w:t>
      </w:r>
      <w:r w:rsidR="00A64ED3">
        <w:t xml:space="preserve">, </w:t>
      </w:r>
      <w:r w:rsidRPr="009E3C8D">
        <w:t>Department of Psychology</w:t>
      </w:r>
      <w:r w:rsidR="00A64ED3">
        <w:t xml:space="preserve">, </w:t>
      </w:r>
      <w:r w:rsidRPr="009E3C8D">
        <w:t>University of York</w:t>
      </w:r>
      <w:r w:rsidR="00A64ED3">
        <w:t xml:space="preserve">, </w:t>
      </w:r>
      <w:r w:rsidRPr="009E3C8D">
        <w:t>York, YO10 5DD</w:t>
      </w:r>
    </w:p>
    <w:p w:rsidR="005C1AFF" w:rsidRDefault="009E3C8D" w:rsidP="009D6923">
      <w:pPr>
        <w:pStyle w:val="Default"/>
        <w:spacing w:line="276" w:lineRule="auto"/>
      </w:pPr>
      <w:r>
        <w:t xml:space="preserve">Tel: </w:t>
      </w:r>
      <w:r w:rsidR="005C1AFF" w:rsidRPr="009E3C8D">
        <w:t>01904 433166</w:t>
      </w:r>
      <w:r w:rsidR="00A64ED3">
        <w:t xml:space="preserve"> (direct)   </w:t>
      </w:r>
      <w:r>
        <w:t xml:space="preserve"> Email: </w:t>
      </w:r>
      <w:hyperlink r:id="rId4" w:history="1">
        <w:r w:rsidR="00A64ED3" w:rsidRPr="00D750EE">
          <w:rPr>
            <w:rStyle w:val="Hyperlink"/>
          </w:rPr>
          <w:t>p.nash@psych.york.ac.uk</w:t>
        </w:r>
      </w:hyperlink>
    </w:p>
    <w:p w:rsidR="00A64ED3" w:rsidRDefault="00A64ED3" w:rsidP="009D6923">
      <w:pPr>
        <w:pStyle w:val="Default"/>
        <w:spacing w:line="276" w:lineRule="auto"/>
      </w:pPr>
    </w:p>
    <w:p w:rsidR="00A64ED3" w:rsidRDefault="00A64ED3" w:rsidP="009D6923">
      <w:pPr>
        <w:pStyle w:val="Default"/>
        <w:spacing w:line="276" w:lineRule="auto"/>
        <w:rPr>
          <w:b/>
        </w:rPr>
      </w:pPr>
      <w:r w:rsidRPr="00A64ED3">
        <w:rPr>
          <w:b/>
        </w:rPr>
        <w:t>Reference</w:t>
      </w:r>
    </w:p>
    <w:p w:rsidR="00A64ED3" w:rsidRDefault="00A64ED3" w:rsidP="009D6923">
      <w:pPr>
        <w:pStyle w:val="Default"/>
        <w:spacing w:line="276" w:lineRule="auto"/>
        <w:rPr>
          <w:b/>
        </w:rPr>
      </w:pPr>
    </w:p>
    <w:p w:rsidR="00642C05" w:rsidRDefault="00A64ED3" w:rsidP="009D6923">
      <w:pPr>
        <w:pStyle w:val="Default"/>
        <w:spacing w:line="276" w:lineRule="auto"/>
      </w:pPr>
      <w:proofErr w:type="gramStart"/>
      <w:r w:rsidRPr="00A64ED3">
        <w:t>Nash, P. (2008)</w:t>
      </w:r>
      <w:r>
        <w:t xml:space="preserve"> Supporting vulnerable learners in their transition to secondary school.</w:t>
      </w:r>
      <w:proofErr w:type="gramEnd"/>
      <w:r>
        <w:t xml:space="preserve"> </w:t>
      </w:r>
    </w:p>
    <w:p w:rsidR="00A64ED3" w:rsidRPr="00A64ED3" w:rsidRDefault="00642C05" w:rsidP="009D6923">
      <w:pPr>
        <w:pStyle w:val="Default"/>
        <w:spacing w:line="276" w:lineRule="auto"/>
      </w:pPr>
      <w:r>
        <w:t>Dyslexia R</w:t>
      </w:r>
      <w:r w:rsidR="00A64ED3">
        <w:t>eview</w:t>
      </w:r>
      <w:r>
        <w:t>, Vol. 20, No.1, 26-30.</w:t>
      </w:r>
    </w:p>
    <w:sectPr w:rsidR="00A64ED3" w:rsidRPr="00A64ED3" w:rsidSect="00A64ED3">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compat/>
  <w:rsids>
    <w:rsidRoot w:val="005C1AFF"/>
    <w:rsid w:val="000206DD"/>
    <w:rsid w:val="00196739"/>
    <w:rsid w:val="003B27AB"/>
    <w:rsid w:val="005B71ED"/>
    <w:rsid w:val="005C1AFF"/>
    <w:rsid w:val="005E286D"/>
    <w:rsid w:val="00642C05"/>
    <w:rsid w:val="006520DD"/>
    <w:rsid w:val="00672017"/>
    <w:rsid w:val="007E36B1"/>
    <w:rsid w:val="009C6E25"/>
    <w:rsid w:val="009D3A8D"/>
    <w:rsid w:val="009D6923"/>
    <w:rsid w:val="009E3C8D"/>
    <w:rsid w:val="009E7B2C"/>
    <w:rsid w:val="00A64ED3"/>
    <w:rsid w:val="00AD30CD"/>
    <w:rsid w:val="00CE620A"/>
    <w:rsid w:val="00D1188A"/>
    <w:rsid w:val="00E2275F"/>
    <w:rsid w:val="00F32902"/>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8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1AF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5E286D"/>
    <w:rPr>
      <w:color w:val="0033FF"/>
      <w:u w:val="single"/>
    </w:rPr>
  </w:style>
  <w:style w:type="paragraph" w:styleId="NormalWeb">
    <w:name w:val="Normal (Web)"/>
    <w:basedOn w:val="Normal"/>
    <w:uiPriority w:val="99"/>
    <w:semiHidden/>
    <w:unhideWhenUsed/>
    <w:rsid w:val="005E286D"/>
    <w:pPr>
      <w:spacing w:after="40" w:line="240" w:lineRule="auto"/>
    </w:pPr>
    <w:rPr>
      <w:rFonts w:ascii="Arial" w:eastAsia="Times New Roman" w:hAnsi="Arial" w:cs="Arial"/>
      <w:color w:val="000000"/>
      <w:sz w:val="24"/>
      <w:szCs w:val="24"/>
      <w:lang w:eastAsia="en-GB"/>
    </w:rPr>
  </w:style>
  <w:style w:type="character" w:styleId="Strong">
    <w:name w:val="Strong"/>
    <w:basedOn w:val="DefaultParagraphFont"/>
    <w:uiPriority w:val="22"/>
    <w:qFormat/>
    <w:rsid w:val="005E286D"/>
    <w:rPr>
      <w:b/>
      <w:bCs/>
    </w:rPr>
  </w:style>
</w:styles>
</file>

<file path=word/webSettings.xml><?xml version="1.0" encoding="utf-8"?>
<w:webSettings xmlns:r="http://schemas.openxmlformats.org/officeDocument/2006/relationships" xmlns:w="http://schemas.openxmlformats.org/wordprocessingml/2006/main">
  <w:divs>
    <w:div w:id="2136440073">
      <w:bodyDiv w:val="1"/>
      <w:marLeft w:val="0"/>
      <w:marRight w:val="0"/>
      <w:marTop w:val="200"/>
      <w:marBottom w:val="200"/>
      <w:divBdr>
        <w:top w:val="none" w:sz="0" w:space="0" w:color="auto"/>
        <w:left w:val="none" w:sz="0" w:space="0" w:color="auto"/>
        <w:bottom w:val="none" w:sz="0" w:space="0" w:color="auto"/>
        <w:right w:val="none" w:sz="0" w:space="0" w:color="auto"/>
      </w:divBdr>
      <w:divsChild>
        <w:div w:id="189342866">
          <w:marLeft w:val="0"/>
          <w:marRight w:val="0"/>
          <w:marTop w:val="0"/>
          <w:marBottom w:val="0"/>
          <w:divBdr>
            <w:top w:val="single" w:sz="18" w:space="0" w:color="003300"/>
            <w:left w:val="single" w:sz="18" w:space="0" w:color="003300"/>
            <w:bottom w:val="single" w:sz="18" w:space="0" w:color="003300"/>
            <w:right w:val="single" w:sz="18" w:space="0" w:color="003300"/>
          </w:divBdr>
          <w:divsChild>
            <w:div w:id="50659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nash@psych.yor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2242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ITSupport</dc:creator>
  <cp:lastModifiedBy>Antonia Keung </cp:lastModifiedBy>
  <cp:revision>2</cp:revision>
  <cp:lastPrinted>2011-01-19T14:20:00Z</cp:lastPrinted>
  <dcterms:created xsi:type="dcterms:W3CDTF">2011-02-24T13:55:00Z</dcterms:created>
  <dcterms:modified xsi:type="dcterms:W3CDTF">2011-02-24T13:55:00Z</dcterms:modified>
</cp:coreProperties>
</file>