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EE2" w:rsidRPr="001455D0" w:rsidRDefault="00D13EE2">
      <w:pPr>
        <w:rPr>
          <w:b/>
          <w:lang w:val="en-GB"/>
        </w:rPr>
      </w:pPr>
    </w:p>
    <w:p w:rsidR="00D13EE2" w:rsidRPr="001455D0" w:rsidRDefault="00D13EE2" w:rsidP="004D178F">
      <w:pPr>
        <w:jc w:val="center"/>
        <w:rPr>
          <w:b/>
          <w:lang w:val="en-GB"/>
        </w:rPr>
      </w:pPr>
      <w:r w:rsidRPr="001455D0">
        <w:rPr>
          <w:b/>
          <w:lang w:val="en-GB"/>
        </w:rPr>
        <w:t>Materialism, Inequality and Wellbeing</w:t>
      </w:r>
      <w:r w:rsidR="00170841">
        <w:rPr>
          <w:b/>
          <w:lang w:val="en-GB"/>
        </w:rPr>
        <w:t xml:space="preserve"> in Childhood:</w:t>
      </w:r>
    </w:p>
    <w:p w:rsidR="00D13EE2" w:rsidRPr="001455D0" w:rsidRDefault="00D13EE2" w:rsidP="004D178F">
      <w:pPr>
        <w:jc w:val="center"/>
        <w:rPr>
          <w:b/>
          <w:lang w:val="en-GB"/>
        </w:rPr>
      </w:pPr>
      <w:r w:rsidRPr="001455D0">
        <w:rPr>
          <w:b/>
          <w:lang w:val="en-GB"/>
        </w:rPr>
        <w:t xml:space="preserve">Using </w:t>
      </w:r>
      <w:r w:rsidR="00170841">
        <w:rPr>
          <w:b/>
          <w:lang w:val="en-GB"/>
        </w:rPr>
        <w:t xml:space="preserve">International </w:t>
      </w:r>
      <w:r w:rsidRPr="001455D0">
        <w:rPr>
          <w:b/>
          <w:lang w:val="en-GB"/>
        </w:rPr>
        <w:t>Ethnography to Understand the Dynamics</w:t>
      </w:r>
    </w:p>
    <w:p w:rsidR="00170841" w:rsidRDefault="00D13EE2" w:rsidP="004D178F">
      <w:pPr>
        <w:jc w:val="center"/>
        <w:rPr>
          <w:lang w:val="en-GB"/>
        </w:rPr>
      </w:pPr>
      <w:r w:rsidRPr="001455D0">
        <w:rPr>
          <w:lang w:val="en-GB"/>
        </w:rPr>
        <w:t>Agnes Nairn</w:t>
      </w:r>
      <w:r w:rsidR="00170841">
        <w:rPr>
          <w:lang w:val="en-GB"/>
        </w:rPr>
        <w:t xml:space="preserve">, </w:t>
      </w:r>
      <w:proofErr w:type="spellStart"/>
      <w:r w:rsidR="00170841">
        <w:rPr>
          <w:lang w:val="en-GB"/>
        </w:rPr>
        <w:t>EMLyon</w:t>
      </w:r>
      <w:proofErr w:type="spellEnd"/>
      <w:r w:rsidR="00170841">
        <w:rPr>
          <w:lang w:val="en-GB"/>
        </w:rPr>
        <w:t xml:space="preserve"> Business School</w:t>
      </w:r>
    </w:p>
    <w:p w:rsidR="00170841" w:rsidRDefault="00D13EE2" w:rsidP="004D178F">
      <w:pPr>
        <w:jc w:val="center"/>
        <w:rPr>
          <w:lang w:val="en-GB"/>
        </w:rPr>
      </w:pPr>
      <w:r w:rsidRPr="001455D0">
        <w:rPr>
          <w:lang w:val="en-GB"/>
        </w:rPr>
        <w:t>Alison Marshall</w:t>
      </w:r>
      <w:r w:rsidR="00170841">
        <w:rPr>
          <w:lang w:val="en-GB"/>
        </w:rPr>
        <w:t>, UNICEF UK</w:t>
      </w:r>
    </w:p>
    <w:p w:rsidR="00D13EE2" w:rsidRPr="001455D0" w:rsidRDefault="00D13EE2" w:rsidP="004D178F">
      <w:pPr>
        <w:jc w:val="center"/>
        <w:rPr>
          <w:lang w:val="en-GB"/>
        </w:rPr>
      </w:pPr>
      <w:r>
        <w:rPr>
          <w:lang w:val="en-GB"/>
        </w:rPr>
        <w:t>Oliver Sweet</w:t>
      </w:r>
      <w:r w:rsidR="00170841">
        <w:rPr>
          <w:lang w:val="en-GB"/>
        </w:rPr>
        <w:t xml:space="preserve">, </w:t>
      </w:r>
      <w:proofErr w:type="spellStart"/>
      <w:r w:rsidR="00170841">
        <w:rPr>
          <w:lang w:val="en-GB"/>
        </w:rPr>
        <w:t>Ipsos</w:t>
      </w:r>
      <w:proofErr w:type="spellEnd"/>
      <w:r w:rsidR="00170841">
        <w:rPr>
          <w:lang w:val="en-GB"/>
        </w:rPr>
        <w:t xml:space="preserve"> MORI</w:t>
      </w:r>
    </w:p>
    <w:p w:rsidR="00D13EE2" w:rsidRDefault="00D13EE2" w:rsidP="004D178F">
      <w:pPr>
        <w:jc w:val="both"/>
        <w:rPr>
          <w:lang w:val="en-GB"/>
        </w:rPr>
      </w:pPr>
    </w:p>
    <w:p w:rsidR="00D13EE2" w:rsidRDefault="0045162B" w:rsidP="001C2284">
      <w:pPr>
        <w:jc w:val="both"/>
        <w:rPr>
          <w:lang w:val="en-GB"/>
        </w:rPr>
      </w:pPr>
      <w:r>
        <w:t xml:space="preserve">UNICEF’s Report Card 7 </w:t>
      </w:r>
      <w:r w:rsidR="00AC6E04">
        <w:t xml:space="preserve">ranked </w:t>
      </w:r>
      <w:r>
        <w:t xml:space="preserve">the UK towards the bottom </w:t>
      </w:r>
      <w:r w:rsidR="00E76B4E">
        <w:t xml:space="preserve">of </w:t>
      </w:r>
      <w:r>
        <w:t>a number of wellbeing indicator</w:t>
      </w:r>
      <w:r w:rsidR="00AC6E04">
        <w:t>s</w:t>
      </w:r>
      <w:r w:rsidR="00E76B4E">
        <w:t>.  This</w:t>
      </w:r>
      <w:r>
        <w:t xml:space="preserve"> qualitative comparative study</w:t>
      </w:r>
      <w:r w:rsidR="00E76B4E">
        <w:t>, funded by the UK government</w:t>
      </w:r>
      <w:r>
        <w:t xml:space="preserve"> look</w:t>
      </w:r>
      <w:r w:rsidR="00AC6E04">
        <w:t>s</w:t>
      </w:r>
      <w:r>
        <w:t xml:space="preserve"> behind some of these statistics.  </w:t>
      </w:r>
      <w:r w:rsidR="00D13EE2">
        <w:t xml:space="preserve">Quantitative studies across the world confirm a strong correlation between media exposure, materialism and negative wellbeing in children and concur that the less well off are more susceptible to consumer pressure.  Most of this quantitative work has been carried out within in a cognitive psychology paradigm with the individual as the unit of analysis, materialism </w:t>
      </w:r>
      <w:proofErr w:type="spellStart"/>
      <w:r w:rsidR="00D13EE2">
        <w:t>conceptuali</w:t>
      </w:r>
      <w:r w:rsidR="00574595">
        <w:t>s</w:t>
      </w:r>
      <w:r w:rsidR="00D13EE2">
        <w:t>ed</w:t>
      </w:r>
      <w:proofErr w:type="spellEnd"/>
      <w:r w:rsidR="00D13EE2">
        <w:t xml:space="preserve"> as a personal value construct and wellbeing measured through standard scales for self-esteem, depression or life satisfaction.  </w:t>
      </w:r>
      <w:r>
        <w:t>We</w:t>
      </w:r>
      <w:r w:rsidR="00D13EE2">
        <w:t xml:space="preserve"> turn instead to a social ecology model of childhood </w:t>
      </w:r>
      <w:r>
        <w:t xml:space="preserve">where </w:t>
      </w:r>
      <w:r w:rsidR="00E76B4E">
        <w:t>children</w:t>
      </w:r>
      <w:r w:rsidR="00D13EE2">
        <w:t xml:space="preserve"> are considered as actors within the social, cultural and political context of their everyday lives and </w:t>
      </w:r>
      <w:r w:rsidR="00E76B4E">
        <w:t xml:space="preserve">to a </w:t>
      </w:r>
      <w:r w:rsidR="00D13EE2">
        <w:t>definition of wellbeing encompass</w:t>
      </w:r>
      <w:r w:rsidR="00E76B4E">
        <w:t>ing</w:t>
      </w:r>
      <w:r w:rsidR="00D13EE2">
        <w:t xml:space="preserve"> a broader set of conditions related to the child’s sense of dignity, security, autonomy and resilience.  The study </w:t>
      </w:r>
      <w:r>
        <w:t xml:space="preserve">so far has </w:t>
      </w:r>
      <w:r w:rsidR="00D13EE2">
        <w:t>concentrate</w:t>
      </w:r>
      <w:r>
        <w:t>d</w:t>
      </w:r>
      <w:r w:rsidR="00D13EE2">
        <w:t xml:space="preserve"> on the context of the family and compares the dynamic</w:t>
      </w:r>
      <w:r w:rsidR="00FA6202">
        <w:t xml:space="preserve"> interplay between</w:t>
      </w:r>
      <w:r w:rsidR="00D13EE2">
        <w:t xml:space="preserve"> inequality, materialism and wellbeing in Spain, Sweden and UK.  </w:t>
      </w:r>
      <w:r>
        <w:t>F</w:t>
      </w:r>
      <w:r w:rsidR="00D13EE2">
        <w:t>ilmed ethnograph</w:t>
      </w:r>
      <w:r w:rsidR="00FA6202">
        <w:t>ies</w:t>
      </w:r>
      <w:r w:rsidR="00D13EE2">
        <w:t xml:space="preserve"> of 24 diverse families suggest that the </w:t>
      </w:r>
      <w:r w:rsidR="00D13EE2" w:rsidRPr="001C2284">
        <w:rPr>
          <w:lang w:val="en-GB"/>
        </w:rPr>
        <w:t>impact o</w:t>
      </w:r>
      <w:r w:rsidR="00D13EE2">
        <w:rPr>
          <w:lang w:val="en-GB"/>
        </w:rPr>
        <w:t xml:space="preserve">n children’s wellbeing of both materialism and inequality is </w:t>
      </w:r>
      <w:r w:rsidR="00D13EE2" w:rsidRPr="001C2284">
        <w:rPr>
          <w:lang w:val="en-GB"/>
        </w:rPr>
        <w:t xml:space="preserve">profoundly affected by different national approaches to being a parent.  </w:t>
      </w:r>
      <w:r w:rsidR="00D13EE2">
        <w:t xml:space="preserve">  </w:t>
      </w:r>
      <w:r w:rsidR="00E76B4E">
        <w:t xml:space="preserve">Household rules and roles, pocket money, ways </w:t>
      </w:r>
      <w:r w:rsidR="00D13EE2" w:rsidRPr="001C2284">
        <w:rPr>
          <w:lang w:val="en-GB"/>
        </w:rPr>
        <w:t>in which families spend time together, TV and computer usage</w:t>
      </w:r>
      <w:r w:rsidR="00E76B4E">
        <w:rPr>
          <w:lang w:val="en-GB"/>
        </w:rPr>
        <w:t xml:space="preserve"> </w:t>
      </w:r>
      <w:r w:rsidR="00AC6E04">
        <w:rPr>
          <w:lang w:val="en-GB"/>
        </w:rPr>
        <w:t xml:space="preserve">and </w:t>
      </w:r>
      <w:r w:rsidR="00D13EE2" w:rsidRPr="001C2284">
        <w:rPr>
          <w:lang w:val="en-GB"/>
        </w:rPr>
        <w:t xml:space="preserve">parents’ involvement in children’s activities all </w:t>
      </w:r>
      <w:r w:rsidR="00E76B4E">
        <w:rPr>
          <w:lang w:val="en-GB"/>
        </w:rPr>
        <w:t xml:space="preserve">seem to </w:t>
      </w:r>
      <w:r w:rsidR="00AC6E04">
        <w:rPr>
          <w:lang w:val="en-GB"/>
        </w:rPr>
        <w:t xml:space="preserve">help </w:t>
      </w:r>
      <w:r>
        <w:rPr>
          <w:lang w:val="en-GB"/>
        </w:rPr>
        <w:t xml:space="preserve">or hinder </w:t>
      </w:r>
      <w:r w:rsidR="00D13EE2">
        <w:rPr>
          <w:lang w:val="en-GB"/>
        </w:rPr>
        <w:t>the development of children’s resilience and ability t</w:t>
      </w:r>
      <w:r w:rsidR="00D13EE2" w:rsidRPr="001C2284">
        <w:rPr>
          <w:lang w:val="en-GB"/>
        </w:rPr>
        <w:t xml:space="preserve">o cope with </w:t>
      </w:r>
      <w:r w:rsidR="00D13EE2">
        <w:rPr>
          <w:lang w:val="en-GB"/>
        </w:rPr>
        <w:t xml:space="preserve">both </w:t>
      </w:r>
      <w:r w:rsidR="00D13EE2" w:rsidRPr="001C2284">
        <w:rPr>
          <w:lang w:val="en-GB"/>
        </w:rPr>
        <w:t>consumer pressure and perceived inequalities.</w:t>
      </w:r>
      <w:r>
        <w:rPr>
          <w:lang w:val="en-GB"/>
        </w:rPr>
        <w:t xml:space="preserve">  The nex</w:t>
      </w:r>
      <w:r w:rsidR="00FB27C1">
        <w:rPr>
          <w:lang w:val="en-GB"/>
        </w:rPr>
        <w:t xml:space="preserve">t stage of the study (complete </w:t>
      </w:r>
      <w:r>
        <w:rPr>
          <w:lang w:val="en-GB"/>
        </w:rPr>
        <w:t>June 2011) examine</w:t>
      </w:r>
      <w:r w:rsidR="00FB27C1">
        <w:rPr>
          <w:lang w:val="en-GB"/>
        </w:rPr>
        <w:t>s</w:t>
      </w:r>
      <w:r>
        <w:rPr>
          <w:lang w:val="en-GB"/>
        </w:rPr>
        <w:t xml:space="preserve"> </w:t>
      </w:r>
      <w:r w:rsidR="00FA6202">
        <w:rPr>
          <w:lang w:val="en-GB"/>
        </w:rPr>
        <w:t>the context of children’s school peer groups in the three countries.</w:t>
      </w:r>
      <w:r w:rsidR="00E76B4E">
        <w:rPr>
          <w:lang w:val="en-GB"/>
        </w:rPr>
        <w:t xml:space="preserve">  The conference presentation </w:t>
      </w:r>
      <w:r w:rsidR="00FB27C1">
        <w:rPr>
          <w:lang w:val="en-GB"/>
        </w:rPr>
        <w:t xml:space="preserve">(including video clips) will </w:t>
      </w:r>
      <w:r w:rsidR="00E76B4E">
        <w:rPr>
          <w:lang w:val="en-GB"/>
        </w:rPr>
        <w:t xml:space="preserve">discuss the challenges of using ethnography in an international context and will also present the recommendations </w:t>
      </w:r>
      <w:r w:rsidR="00FB27C1">
        <w:rPr>
          <w:lang w:val="en-GB"/>
        </w:rPr>
        <w:t xml:space="preserve">for </w:t>
      </w:r>
      <w:r w:rsidR="00E76B4E">
        <w:rPr>
          <w:lang w:val="en-GB"/>
        </w:rPr>
        <w:t xml:space="preserve">the UK government. </w:t>
      </w:r>
      <w:r w:rsidR="00FA6202">
        <w:rPr>
          <w:lang w:val="en-GB"/>
        </w:rPr>
        <w:t xml:space="preserve"> </w:t>
      </w:r>
    </w:p>
    <w:sectPr w:rsidR="00D13EE2" w:rsidSect="00D025F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D178F"/>
    <w:rsid w:val="0005563B"/>
    <w:rsid w:val="001226DB"/>
    <w:rsid w:val="001455D0"/>
    <w:rsid w:val="00170841"/>
    <w:rsid w:val="001708FB"/>
    <w:rsid w:val="001C2284"/>
    <w:rsid w:val="001E29D5"/>
    <w:rsid w:val="003022A8"/>
    <w:rsid w:val="0045162B"/>
    <w:rsid w:val="004D178F"/>
    <w:rsid w:val="0055331A"/>
    <w:rsid w:val="00574595"/>
    <w:rsid w:val="005D1951"/>
    <w:rsid w:val="00691C3B"/>
    <w:rsid w:val="00750502"/>
    <w:rsid w:val="007B5664"/>
    <w:rsid w:val="007C5872"/>
    <w:rsid w:val="008F5039"/>
    <w:rsid w:val="009309E9"/>
    <w:rsid w:val="0095681E"/>
    <w:rsid w:val="00A0383A"/>
    <w:rsid w:val="00A61409"/>
    <w:rsid w:val="00A61603"/>
    <w:rsid w:val="00AA275D"/>
    <w:rsid w:val="00AC6E04"/>
    <w:rsid w:val="00C22C4C"/>
    <w:rsid w:val="00CD10BA"/>
    <w:rsid w:val="00CF23FE"/>
    <w:rsid w:val="00D025F7"/>
    <w:rsid w:val="00D13EE2"/>
    <w:rsid w:val="00D23573"/>
    <w:rsid w:val="00D82C9C"/>
    <w:rsid w:val="00D922BD"/>
    <w:rsid w:val="00D971F3"/>
    <w:rsid w:val="00DA2B29"/>
    <w:rsid w:val="00E76364"/>
    <w:rsid w:val="00E76B4E"/>
    <w:rsid w:val="00EB3EF4"/>
    <w:rsid w:val="00F1534A"/>
    <w:rsid w:val="00FA6202"/>
    <w:rsid w:val="00FB27C1"/>
    <w:rsid w:val="00FC03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5F7"/>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153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26DB"/>
    <w:rPr>
      <w:rFonts w:ascii="Times New Roman" w:hAnsi="Times New Roman" w:cs="Times New Roman"/>
      <w:sz w:val="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1901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Materialism, Inequality and Wellbeing</vt:lpstr>
    </vt:vector>
  </TitlesOfParts>
  <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Materialism, Inequality and Wellbeing</dc:title>
  <dc:subject/>
  <dc:creator>Nairn</dc:creator>
  <cp:keywords/>
  <dc:description/>
  <cp:lastModifiedBy>Antonia Keung </cp:lastModifiedBy>
  <cp:revision>2</cp:revision>
  <dcterms:created xsi:type="dcterms:W3CDTF">2011-02-25T12:11:00Z</dcterms:created>
  <dcterms:modified xsi:type="dcterms:W3CDTF">2011-02-25T12:11:00Z</dcterms:modified>
</cp:coreProperties>
</file>