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2B" w:rsidRPr="00FB652B" w:rsidRDefault="00FB652B" w:rsidP="00FB652B">
      <w:pPr>
        <w:rPr>
          <w:b/>
          <w:u w:val="single"/>
          <w:lang w:val="en-GB"/>
        </w:rPr>
      </w:pPr>
      <w:r w:rsidRPr="00FB652B">
        <w:rPr>
          <w:b/>
          <w:u w:val="single"/>
          <w:lang w:val="en-GB"/>
        </w:rPr>
        <w:t>Abstract for oral presentation</w:t>
      </w:r>
    </w:p>
    <w:p w:rsidR="00FB652B" w:rsidRDefault="00FB652B" w:rsidP="00FB652B">
      <w:pPr>
        <w:rPr>
          <w:lang w:val="en-GB"/>
        </w:rPr>
      </w:pPr>
    </w:p>
    <w:p w:rsidR="002F3297" w:rsidRDefault="002F3297" w:rsidP="00FB652B">
      <w:pPr>
        <w:rPr>
          <w:b/>
          <w:lang w:val="en-GB"/>
        </w:rPr>
      </w:pPr>
    </w:p>
    <w:p w:rsidR="00FB652B" w:rsidRDefault="00FB652B" w:rsidP="00FB652B">
      <w:pPr>
        <w:rPr>
          <w:lang w:val="en-GB"/>
        </w:rPr>
      </w:pPr>
      <w:r w:rsidRPr="00FB652B">
        <w:rPr>
          <w:b/>
          <w:lang w:val="en-GB"/>
        </w:rPr>
        <w:t>Title of paper:</w:t>
      </w:r>
      <w:r w:rsidRPr="00FB652B">
        <w:rPr>
          <w:lang w:val="en-GB"/>
        </w:rPr>
        <w:t xml:space="preserve"> </w:t>
      </w:r>
      <w:r>
        <w:rPr>
          <w:lang w:val="en-GB"/>
        </w:rPr>
        <w:t>Outcomes, indicators and professional work in integrated children’s services</w:t>
      </w:r>
    </w:p>
    <w:p w:rsidR="00FB652B" w:rsidRPr="00FB652B" w:rsidRDefault="00FB652B" w:rsidP="00FB652B">
      <w:pPr>
        <w:rPr>
          <w:lang w:val="en-GB"/>
        </w:rPr>
      </w:pPr>
    </w:p>
    <w:p w:rsidR="00FB652B" w:rsidRDefault="00FB652B" w:rsidP="00FB652B">
      <w:pPr>
        <w:rPr>
          <w:lang w:val="en-GB"/>
        </w:rPr>
      </w:pPr>
      <w:r w:rsidRPr="00FB652B">
        <w:rPr>
          <w:b/>
          <w:lang w:val="en-GB"/>
        </w:rPr>
        <w:t>Author</w:t>
      </w:r>
      <w:r>
        <w:rPr>
          <w:lang w:val="en-GB"/>
        </w:rPr>
        <w:t>: Rick Hood</w:t>
      </w:r>
    </w:p>
    <w:p w:rsidR="00FB652B" w:rsidRPr="00FB652B" w:rsidRDefault="00FB652B" w:rsidP="00FB652B">
      <w:pPr>
        <w:rPr>
          <w:lang w:val="en-GB"/>
        </w:rPr>
      </w:pPr>
    </w:p>
    <w:p w:rsidR="00FB652B" w:rsidRDefault="00FB652B" w:rsidP="00FB652B">
      <w:pPr>
        <w:rPr>
          <w:lang w:val="en-GB"/>
        </w:rPr>
      </w:pPr>
      <w:r w:rsidRPr="00FB652B">
        <w:rPr>
          <w:b/>
          <w:lang w:val="en-GB"/>
        </w:rPr>
        <w:t>Organisation</w:t>
      </w:r>
      <w:r w:rsidRPr="00FB652B">
        <w:rPr>
          <w:lang w:val="en-GB"/>
        </w:rPr>
        <w:t>:</w:t>
      </w:r>
      <w:r>
        <w:rPr>
          <w:lang w:val="en-GB"/>
        </w:rPr>
        <w:t xml:space="preserve"> Royal Holloway University of London</w:t>
      </w:r>
    </w:p>
    <w:p w:rsidR="00FB652B" w:rsidRPr="00FB652B" w:rsidRDefault="00FB652B" w:rsidP="00FB652B">
      <w:pPr>
        <w:rPr>
          <w:lang w:val="en-GB"/>
        </w:rPr>
      </w:pPr>
    </w:p>
    <w:p w:rsidR="00FB652B" w:rsidRDefault="00FB652B" w:rsidP="00FB652B">
      <w:pPr>
        <w:rPr>
          <w:lang w:val="en-GB"/>
        </w:rPr>
      </w:pPr>
      <w:r w:rsidRPr="00FB652B">
        <w:rPr>
          <w:b/>
          <w:lang w:val="en-GB"/>
        </w:rPr>
        <w:t>Abstract</w:t>
      </w:r>
      <w:r>
        <w:rPr>
          <w:lang w:val="en-GB"/>
        </w:rPr>
        <w:t>:</w:t>
      </w:r>
    </w:p>
    <w:p w:rsidR="00FB652B" w:rsidRDefault="00FB652B" w:rsidP="00FB652B">
      <w:pPr>
        <w:rPr>
          <w:lang w:val="en-GB"/>
        </w:rPr>
      </w:pPr>
    </w:p>
    <w:p w:rsidR="002F3297" w:rsidRPr="002F3297" w:rsidRDefault="002F3297" w:rsidP="00FB652B">
      <w:pPr>
        <w:rPr>
          <w:b/>
          <w:lang w:val="en-GB"/>
        </w:rPr>
      </w:pPr>
      <w:r w:rsidRPr="002F3297">
        <w:rPr>
          <w:b/>
          <w:lang w:val="en-GB"/>
        </w:rPr>
        <w:t>Conference theme</w:t>
      </w:r>
    </w:p>
    <w:p w:rsidR="002F3297" w:rsidRDefault="002F3297" w:rsidP="00FB652B">
      <w:pPr>
        <w:rPr>
          <w:lang w:val="en-GB"/>
        </w:rPr>
      </w:pPr>
    </w:p>
    <w:p w:rsidR="002F3297" w:rsidRDefault="002F3297" w:rsidP="00FB652B">
      <w:pPr>
        <w:rPr>
          <w:lang w:val="en-GB"/>
        </w:rPr>
      </w:pPr>
      <w:r>
        <w:rPr>
          <w:lang w:val="en-GB"/>
        </w:rPr>
        <w:t xml:space="preserve">The presentation relates to the theme of policies and services that achieve good outcomes for children, </w:t>
      </w:r>
      <w:r w:rsidR="00EC7BBF">
        <w:rPr>
          <w:lang w:val="en-GB"/>
        </w:rPr>
        <w:t>namely</w:t>
      </w:r>
      <w:r>
        <w:rPr>
          <w:lang w:val="en-GB"/>
        </w:rPr>
        <w:t xml:space="preserve"> integrated children’s services.</w:t>
      </w:r>
    </w:p>
    <w:p w:rsidR="002F3297" w:rsidRDefault="002F3297" w:rsidP="00FB652B">
      <w:pPr>
        <w:rPr>
          <w:lang w:val="en-GB"/>
        </w:rPr>
      </w:pPr>
    </w:p>
    <w:p w:rsidR="002F3297" w:rsidRPr="002F3297" w:rsidRDefault="002F3297" w:rsidP="00FB652B">
      <w:pPr>
        <w:rPr>
          <w:b/>
          <w:lang w:val="en-GB"/>
        </w:rPr>
      </w:pPr>
      <w:r w:rsidRPr="002F3297">
        <w:rPr>
          <w:b/>
          <w:lang w:val="en-GB"/>
        </w:rPr>
        <w:t>Background</w:t>
      </w:r>
    </w:p>
    <w:p w:rsidR="002F3297" w:rsidRDefault="002F3297" w:rsidP="00FB652B">
      <w:pPr>
        <w:rPr>
          <w:lang w:val="en-GB"/>
        </w:rPr>
      </w:pPr>
    </w:p>
    <w:p w:rsidR="00FB652B" w:rsidRDefault="00FB652B" w:rsidP="00FB652B">
      <w:pPr>
        <w:rPr>
          <w:lang w:val="en-GB"/>
        </w:rPr>
      </w:pPr>
      <w:r>
        <w:rPr>
          <w:lang w:val="en-GB"/>
        </w:rPr>
        <w:t xml:space="preserve">This paper </w:t>
      </w:r>
      <w:r w:rsidR="002F3297">
        <w:rPr>
          <w:lang w:val="en-GB"/>
        </w:rPr>
        <w:t>will explore</w:t>
      </w:r>
      <w:r>
        <w:rPr>
          <w:lang w:val="en-GB"/>
        </w:rPr>
        <w:t xml:space="preserve"> the use of outcomes and indicators in the development of integrated children’s services in the UK. A review of the literature on children’s services shows that the concept of outcomes has been deployed in various ways, from the overarching values of </w:t>
      </w:r>
      <w:r>
        <w:rPr>
          <w:i/>
          <w:lang w:val="en-GB"/>
        </w:rPr>
        <w:t>Every Child Matters</w:t>
      </w:r>
      <w:r>
        <w:rPr>
          <w:lang w:val="en-GB"/>
        </w:rPr>
        <w:t xml:space="preserve"> to the more concrete measures used for performance </w:t>
      </w:r>
      <w:r w:rsidR="00BC4A36">
        <w:rPr>
          <w:lang w:val="en-GB"/>
        </w:rPr>
        <w:t>monitoring</w:t>
      </w:r>
      <w:r>
        <w:rPr>
          <w:lang w:val="en-GB"/>
        </w:rPr>
        <w:t xml:space="preserve"> and quality control. The</w:t>
      </w:r>
      <w:r w:rsidR="00C62747">
        <w:rPr>
          <w:lang w:val="en-GB"/>
        </w:rPr>
        <w:t xml:space="preserve"> driving principle has been to</w:t>
      </w:r>
      <w:r>
        <w:rPr>
          <w:lang w:val="en-GB"/>
        </w:rPr>
        <w:t xml:space="preserve"> re</w:t>
      </w:r>
      <w:r w:rsidR="00C62747">
        <w:rPr>
          <w:lang w:val="en-GB"/>
        </w:rPr>
        <w:t>focus</w:t>
      </w:r>
      <w:r>
        <w:rPr>
          <w:lang w:val="en-GB"/>
        </w:rPr>
        <w:t xml:space="preserve"> services on children’s needs</w:t>
      </w:r>
      <w:r w:rsidR="002F3297">
        <w:rPr>
          <w:lang w:val="en-GB"/>
        </w:rPr>
        <w:t>,</w:t>
      </w:r>
      <w:r>
        <w:rPr>
          <w:lang w:val="en-GB"/>
        </w:rPr>
        <w:t xml:space="preserve"> rather than around organisational or professional </w:t>
      </w:r>
      <w:r w:rsidR="00C62747">
        <w:rPr>
          <w:lang w:val="en-GB"/>
        </w:rPr>
        <w:t xml:space="preserve">boundaries, </w:t>
      </w:r>
      <w:r w:rsidR="00BC4A36">
        <w:rPr>
          <w:lang w:val="en-GB"/>
        </w:rPr>
        <w:t>at the same time as</w:t>
      </w:r>
      <w:r w:rsidR="00C62747">
        <w:rPr>
          <w:lang w:val="en-GB"/>
        </w:rPr>
        <w:t xml:space="preserve"> improving standards and accountability</w:t>
      </w:r>
      <w:r w:rsidR="002F3297">
        <w:rPr>
          <w:lang w:val="en-GB"/>
        </w:rPr>
        <w:t>.</w:t>
      </w:r>
    </w:p>
    <w:p w:rsidR="002F3297" w:rsidRDefault="002F3297" w:rsidP="00FB652B">
      <w:pPr>
        <w:rPr>
          <w:lang w:val="en-GB"/>
        </w:rPr>
      </w:pPr>
    </w:p>
    <w:p w:rsidR="002F3297" w:rsidRPr="002F3297" w:rsidRDefault="002F3297" w:rsidP="00FB652B">
      <w:pPr>
        <w:rPr>
          <w:b/>
          <w:lang w:val="en-GB"/>
        </w:rPr>
      </w:pPr>
      <w:r w:rsidRPr="002F3297">
        <w:rPr>
          <w:b/>
          <w:lang w:val="en-GB"/>
        </w:rPr>
        <w:t>Main points</w:t>
      </w:r>
    </w:p>
    <w:p w:rsidR="002F3297" w:rsidRDefault="002F3297" w:rsidP="00FB652B">
      <w:pPr>
        <w:rPr>
          <w:lang w:val="en-GB"/>
        </w:rPr>
      </w:pPr>
    </w:p>
    <w:p w:rsidR="002F3297" w:rsidRDefault="00C62747" w:rsidP="00FB652B">
      <w:pPr>
        <w:rPr>
          <w:lang w:val="en-GB"/>
        </w:rPr>
      </w:pPr>
      <w:r>
        <w:rPr>
          <w:lang w:val="en-GB"/>
        </w:rPr>
        <w:t xml:space="preserve">The focus on outcomes </w:t>
      </w:r>
      <w:r w:rsidR="00EC7BBF">
        <w:rPr>
          <w:lang w:val="en-GB"/>
        </w:rPr>
        <w:t>in children’s services provides</w:t>
      </w:r>
      <w:r>
        <w:rPr>
          <w:lang w:val="en-GB"/>
        </w:rPr>
        <w:t xml:space="preserve"> a conceptual link between ideas of evidence-based practice and of risk management, </w:t>
      </w:r>
      <w:r w:rsidR="00867C97">
        <w:rPr>
          <w:lang w:val="en-GB"/>
        </w:rPr>
        <w:t>in order both</w:t>
      </w:r>
      <w:r w:rsidR="00EC7BBF">
        <w:rPr>
          <w:lang w:val="en-GB"/>
        </w:rPr>
        <w:t xml:space="preserve"> to </w:t>
      </w:r>
      <w:r>
        <w:rPr>
          <w:lang w:val="en-GB"/>
        </w:rPr>
        <w:t xml:space="preserve">ensure positive outcomes and </w:t>
      </w:r>
      <w:r w:rsidR="00867C97">
        <w:rPr>
          <w:lang w:val="en-GB"/>
        </w:rPr>
        <w:t xml:space="preserve">to </w:t>
      </w:r>
      <w:r>
        <w:rPr>
          <w:lang w:val="en-GB"/>
        </w:rPr>
        <w:t>prevent negative ones. For frontline practitioners, this has resulted in a steady increase in technocratic and managerial</w:t>
      </w:r>
      <w:r w:rsidR="00867C97">
        <w:rPr>
          <w:lang w:val="en-GB"/>
        </w:rPr>
        <w:t xml:space="preserve"> controls over their work</w:t>
      </w:r>
      <w:r>
        <w:rPr>
          <w:lang w:val="en-GB"/>
        </w:rPr>
        <w:t xml:space="preserve">. </w:t>
      </w:r>
      <w:r w:rsidR="00922DF1">
        <w:rPr>
          <w:lang w:val="en-GB"/>
        </w:rPr>
        <w:t>Ne</w:t>
      </w:r>
      <w:r w:rsidR="00BC4A36">
        <w:rPr>
          <w:lang w:val="en-GB"/>
        </w:rPr>
        <w:t xml:space="preserve">w </w:t>
      </w:r>
      <w:r w:rsidR="00867C97">
        <w:rPr>
          <w:lang w:val="en-GB"/>
        </w:rPr>
        <w:t xml:space="preserve">IT-based workflow systems, </w:t>
      </w:r>
      <w:r w:rsidR="00922DF1">
        <w:rPr>
          <w:lang w:val="en-GB"/>
        </w:rPr>
        <w:t xml:space="preserve">designed </w:t>
      </w:r>
      <w:r w:rsidR="00BC4A36">
        <w:rPr>
          <w:lang w:val="en-GB"/>
        </w:rPr>
        <w:t xml:space="preserve">partly </w:t>
      </w:r>
      <w:r w:rsidR="00922DF1">
        <w:rPr>
          <w:lang w:val="en-GB"/>
        </w:rPr>
        <w:t>to yield statistical</w:t>
      </w:r>
      <w:r>
        <w:rPr>
          <w:lang w:val="en-GB"/>
        </w:rPr>
        <w:t xml:space="preserve"> </w:t>
      </w:r>
      <w:r w:rsidR="00922DF1">
        <w:rPr>
          <w:lang w:val="en-GB"/>
        </w:rPr>
        <w:t>indicators for inspecting and monitoring services</w:t>
      </w:r>
      <w:r w:rsidR="00BC4A36">
        <w:rPr>
          <w:lang w:val="en-GB"/>
        </w:rPr>
        <w:t>, have been found</w:t>
      </w:r>
      <w:r w:rsidR="00867C97">
        <w:rPr>
          <w:lang w:val="en-GB"/>
        </w:rPr>
        <w:t xml:space="preserve"> to be</w:t>
      </w:r>
      <w:r w:rsidR="00BC4A36">
        <w:rPr>
          <w:lang w:val="en-GB"/>
        </w:rPr>
        <w:t xml:space="preserve"> unduly rigid for supporting professional work. </w:t>
      </w:r>
      <w:r w:rsidR="000C6BFC">
        <w:rPr>
          <w:lang w:val="en-GB"/>
        </w:rPr>
        <w:t>E</w:t>
      </w:r>
      <w:r w:rsidR="0029176A">
        <w:rPr>
          <w:lang w:val="en-GB"/>
        </w:rPr>
        <w:t>valuations of integrated working have been unable to demonstrate through positivist methodologies that such services improve outcomes for children. At the same time, studies of professional work show a more qualitative dimension to outcomes</w:t>
      </w:r>
      <w:r w:rsidR="000C6BFC">
        <w:rPr>
          <w:lang w:val="en-GB"/>
        </w:rPr>
        <w:t xml:space="preserve">, </w:t>
      </w:r>
      <w:r w:rsidR="00DC0AE9">
        <w:rPr>
          <w:lang w:val="en-GB"/>
        </w:rPr>
        <w:t>which are</w:t>
      </w:r>
      <w:r w:rsidR="000C6BFC">
        <w:rPr>
          <w:lang w:val="en-GB"/>
        </w:rPr>
        <w:t xml:space="preserve"> </w:t>
      </w:r>
      <w:r w:rsidR="0057316B">
        <w:rPr>
          <w:lang w:val="en-GB"/>
        </w:rPr>
        <w:t>complex and</w:t>
      </w:r>
      <w:r w:rsidR="00DC0AE9">
        <w:rPr>
          <w:lang w:val="en-GB"/>
        </w:rPr>
        <w:t xml:space="preserve"> </w:t>
      </w:r>
      <w:r w:rsidR="0057316B">
        <w:rPr>
          <w:lang w:val="en-GB"/>
        </w:rPr>
        <w:t>often</w:t>
      </w:r>
      <w:r w:rsidR="00DC0AE9">
        <w:rPr>
          <w:lang w:val="en-GB"/>
        </w:rPr>
        <w:t xml:space="preserve"> long-term </w:t>
      </w:r>
      <w:r w:rsidR="0029176A">
        <w:rPr>
          <w:lang w:val="en-GB"/>
        </w:rPr>
        <w:t xml:space="preserve">processes of change </w:t>
      </w:r>
      <w:r w:rsidR="00867C97">
        <w:rPr>
          <w:lang w:val="en-GB"/>
        </w:rPr>
        <w:t>viewed from</w:t>
      </w:r>
      <w:r w:rsidR="0029176A">
        <w:rPr>
          <w:lang w:val="en-GB"/>
        </w:rPr>
        <w:t xml:space="preserve"> </w:t>
      </w:r>
      <w:r w:rsidR="00867C97">
        <w:rPr>
          <w:lang w:val="en-GB"/>
        </w:rPr>
        <w:t>multiple perspectives</w:t>
      </w:r>
      <w:r w:rsidR="0029176A">
        <w:rPr>
          <w:lang w:val="en-GB"/>
        </w:rPr>
        <w:t>.</w:t>
      </w:r>
    </w:p>
    <w:p w:rsidR="00BC4A36" w:rsidRDefault="00BC4A36" w:rsidP="00FB652B">
      <w:pPr>
        <w:rPr>
          <w:lang w:val="en-GB"/>
        </w:rPr>
      </w:pPr>
    </w:p>
    <w:p w:rsidR="00BC4A36" w:rsidRPr="000C6BFC" w:rsidRDefault="00BC4A36" w:rsidP="00FB652B">
      <w:pPr>
        <w:rPr>
          <w:b/>
          <w:lang w:val="en-GB"/>
        </w:rPr>
      </w:pPr>
      <w:r w:rsidRPr="000C6BFC">
        <w:rPr>
          <w:b/>
          <w:lang w:val="en-GB"/>
        </w:rPr>
        <w:t>Conclusion</w:t>
      </w:r>
    </w:p>
    <w:p w:rsidR="00BC4A36" w:rsidRDefault="00BC4A36" w:rsidP="00FB652B">
      <w:pPr>
        <w:rPr>
          <w:lang w:val="en-GB"/>
        </w:rPr>
      </w:pPr>
    </w:p>
    <w:p w:rsidR="00FB652B" w:rsidRPr="00FB652B" w:rsidRDefault="00BC4A36">
      <w:pPr>
        <w:rPr>
          <w:lang w:val="en-GB"/>
        </w:rPr>
      </w:pPr>
      <w:r>
        <w:rPr>
          <w:lang w:val="en-GB"/>
        </w:rPr>
        <w:t xml:space="preserve">It is argued that the tendency to </w:t>
      </w:r>
      <w:r w:rsidR="000C6BFC">
        <w:rPr>
          <w:lang w:val="en-GB"/>
        </w:rPr>
        <w:t>conflate</w:t>
      </w:r>
      <w:r>
        <w:rPr>
          <w:lang w:val="en-GB"/>
        </w:rPr>
        <w:t xml:space="preserve"> outcomes </w:t>
      </w:r>
      <w:r w:rsidR="000C6BFC">
        <w:rPr>
          <w:lang w:val="en-GB"/>
        </w:rPr>
        <w:t>with</w:t>
      </w:r>
      <w:r>
        <w:rPr>
          <w:lang w:val="en-GB"/>
        </w:rPr>
        <w:t xml:space="preserve"> measurable indicators </w:t>
      </w:r>
      <w:r w:rsidR="000C6BFC">
        <w:rPr>
          <w:lang w:val="en-GB"/>
        </w:rPr>
        <w:t>is bound up with a procedural approach that fails to</w:t>
      </w:r>
      <w:r>
        <w:rPr>
          <w:lang w:val="en-GB"/>
        </w:rPr>
        <w:t xml:space="preserve"> capture the </w:t>
      </w:r>
      <w:r w:rsidR="000C6BFC">
        <w:rPr>
          <w:lang w:val="en-GB"/>
        </w:rPr>
        <w:t>complex processes and relationships at the heart of professional work. Managerial and supervisory systems need to be able to deal more reflexively with the demands</w:t>
      </w:r>
      <w:r w:rsidR="00037AD2">
        <w:rPr>
          <w:lang w:val="en-GB"/>
        </w:rPr>
        <w:t xml:space="preserve"> and limitations</w:t>
      </w:r>
      <w:r w:rsidR="000C6BFC">
        <w:rPr>
          <w:lang w:val="en-GB"/>
        </w:rPr>
        <w:t xml:space="preserve"> of </w:t>
      </w:r>
      <w:r w:rsidR="00867C97">
        <w:rPr>
          <w:lang w:val="en-GB"/>
        </w:rPr>
        <w:t>assessment and decision-making in conditions of uncertainty</w:t>
      </w:r>
      <w:r w:rsidR="000C6BFC">
        <w:rPr>
          <w:lang w:val="en-GB"/>
        </w:rPr>
        <w:t>.</w:t>
      </w:r>
    </w:p>
    <w:sectPr w:rsidR="00FB652B" w:rsidRPr="00FB652B" w:rsidSect="001E33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B652B"/>
    <w:rsid w:val="00037AD2"/>
    <w:rsid w:val="000473ED"/>
    <w:rsid w:val="000C6BFC"/>
    <w:rsid w:val="001E33DE"/>
    <w:rsid w:val="0029176A"/>
    <w:rsid w:val="002F3297"/>
    <w:rsid w:val="003D21FD"/>
    <w:rsid w:val="004D3450"/>
    <w:rsid w:val="0057316B"/>
    <w:rsid w:val="007B5566"/>
    <w:rsid w:val="00867C97"/>
    <w:rsid w:val="008C6AE2"/>
    <w:rsid w:val="00922DF1"/>
    <w:rsid w:val="00BC4A36"/>
    <w:rsid w:val="00C62747"/>
    <w:rsid w:val="00DC0AE9"/>
    <w:rsid w:val="00EC7BBF"/>
    <w:rsid w:val="00FB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Antonia Keung </cp:lastModifiedBy>
  <cp:revision>2</cp:revision>
  <dcterms:created xsi:type="dcterms:W3CDTF">2011-02-24T11:42:00Z</dcterms:created>
  <dcterms:modified xsi:type="dcterms:W3CDTF">2011-02-24T11:42:00Z</dcterms:modified>
</cp:coreProperties>
</file>